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7B2CD0" w:rsidR="007B2CD0" w:rsidP="007B2CD0" w:rsidRDefault="00E85FA8" w14:paraId="4CEA4700" w14:textId="77777777">
      <w:pPr>
        <w:jc w:val="right"/>
      </w:pPr>
      <w:bookmarkStart w:name="_GoBack" w:id="0"/>
      <w:bookmarkEnd w:id="0"/>
      <w:r w:rsidRPr="00FE4048">
        <w:rPr>
          <w:noProof/>
          <w:lang w:eastAsia="en-GB"/>
        </w:rPr>
        <w:drawing>
          <wp:anchor distT="0" distB="0" distL="114300" distR="114300" simplePos="0" relativeHeight="251659264" behindDoc="1" locked="0" layoutInCell="1" allowOverlap="1" wp14:anchorId="4CEA477B" wp14:editId="4CEA477C">
            <wp:simplePos x="0" y="0"/>
            <wp:positionH relativeFrom="column">
              <wp:posOffset>7225664</wp:posOffset>
            </wp:positionH>
            <wp:positionV relativeFrom="paragraph">
              <wp:posOffset>135255</wp:posOffset>
            </wp:positionV>
            <wp:extent cx="2795905" cy="992469"/>
            <wp:effectExtent l="0" t="0" r="4445" b="0"/>
            <wp:wrapNone/>
            <wp:docPr id="1"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7049" cy="99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B2CD0" w:rsidR="007B2CD0" w:rsidP="007B2CD0" w:rsidRDefault="007B2CD0" w14:paraId="4CEA4701" w14:textId="77777777"/>
    <w:p w:rsidR="007B2CD0" w:rsidP="007B2CD0" w:rsidRDefault="007B2CD0" w14:paraId="4CEA4702" w14:textId="77777777"/>
    <w:p w:rsidR="00E85FA8" w:rsidP="007B2CD0" w:rsidRDefault="00E85FA8" w14:paraId="4CEA4703" w14:textId="77777777"/>
    <w:p w:rsidR="00E85FA8" w:rsidP="007B2CD0" w:rsidRDefault="00E85FA8" w14:paraId="4CEA4704" w14:textId="77777777"/>
    <w:p w:rsidR="00E85FA8" w:rsidP="007B2CD0" w:rsidRDefault="00E85FA8" w14:paraId="4CEA4705" w14:textId="77777777"/>
    <w:p w:rsidRPr="002F21C3" w:rsidR="00E334D2" w:rsidP="1816AFDB" w:rsidRDefault="00E334D2" w14:paraId="4CEA4706" w14:textId="3233A45E">
      <w:pPr>
        <w:pStyle w:val="Default"/>
        <w:jc w:val="center"/>
        <w:rPr>
          <w:rFonts w:ascii="Calibri" w:hAnsi="Calibri" w:cs="Calibri" w:asciiTheme="minorAscii" w:hAnsiTheme="minorAscii" w:cstheme="minorAscii"/>
          <w:b w:val="1"/>
          <w:bCs w:val="1"/>
          <w:color w:val="auto"/>
          <w:sz w:val="28"/>
          <w:szCs w:val="28"/>
        </w:rPr>
      </w:pPr>
      <w:r w:rsidRPr="29BA12EA" w:rsidR="00E334D2">
        <w:rPr>
          <w:rFonts w:ascii="Calibri" w:hAnsi="Calibri" w:cs="Calibri" w:asciiTheme="minorAscii" w:hAnsiTheme="minorAscii" w:cstheme="minorAscii"/>
          <w:b w:val="1"/>
          <w:bCs w:val="1"/>
          <w:color w:val="auto"/>
          <w:sz w:val="28"/>
          <w:szCs w:val="28"/>
        </w:rPr>
        <w:t xml:space="preserve">Equality </w:t>
      </w:r>
      <w:r w:rsidRPr="29BA12EA" w:rsidR="40C960E7">
        <w:rPr>
          <w:rFonts w:ascii="Calibri" w:hAnsi="Calibri" w:cs="Calibri" w:asciiTheme="minorAscii" w:hAnsiTheme="minorAscii" w:cstheme="minorAscii"/>
          <w:b w:val="1"/>
          <w:bCs w:val="1"/>
          <w:color w:val="auto"/>
          <w:sz w:val="28"/>
          <w:szCs w:val="28"/>
        </w:rPr>
        <w:t xml:space="preserve">Information and </w:t>
      </w:r>
      <w:r w:rsidRPr="29BA12EA" w:rsidR="00E334D2">
        <w:rPr>
          <w:rFonts w:ascii="Calibri" w:hAnsi="Calibri" w:cs="Calibri" w:asciiTheme="minorAscii" w:hAnsiTheme="minorAscii" w:cstheme="minorAscii"/>
          <w:b w:val="1"/>
          <w:bCs w:val="1"/>
          <w:color w:val="auto"/>
          <w:sz w:val="28"/>
          <w:szCs w:val="28"/>
        </w:rPr>
        <w:t>O</w:t>
      </w:r>
      <w:r w:rsidRPr="29BA12EA" w:rsidR="005C688F">
        <w:rPr>
          <w:rFonts w:ascii="Calibri" w:hAnsi="Calibri" w:cs="Calibri" w:asciiTheme="minorAscii" w:hAnsiTheme="minorAscii" w:cstheme="minorAscii"/>
          <w:b w:val="1"/>
          <w:bCs w:val="1"/>
          <w:color w:val="auto"/>
          <w:sz w:val="28"/>
          <w:szCs w:val="28"/>
        </w:rPr>
        <w:t>bjectives 20</w:t>
      </w:r>
      <w:r w:rsidRPr="29BA12EA" w:rsidR="005F249B">
        <w:rPr>
          <w:rFonts w:ascii="Calibri" w:hAnsi="Calibri" w:cs="Calibri" w:asciiTheme="minorAscii" w:hAnsiTheme="minorAscii" w:cstheme="minorAscii"/>
          <w:b w:val="1"/>
          <w:bCs w:val="1"/>
          <w:color w:val="auto"/>
          <w:sz w:val="28"/>
          <w:szCs w:val="28"/>
        </w:rPr>
        <w:t>2</w:t>
      </w:r>
      <w:r w:rsidRPr="29BA12EA" w:rsidR="029F8F56">
        <w:rPr>
          <w:rFonts w:ascii="Calibri" w:hAnsi="Calibri" w:cs="Calibri" w:asciiTheme="minorAscii" w:hAnsiTheme="minorAscii" w:cstheme="minorAscii"/>
          <w:b w:val="1"/>
          <w:bCs w:val="1"/>
          <w:color w:val="auto"/>
          <w:sz w:val="28"/>
          <w:szCs w:val="28"/>
        </w:rPr>
        <w:t>3 - 25</w:t>
      </w:r>
    </w:p>
    <w:p w:rsidR="00E334D2" w:rsidP="00E334D2" w:rsidRDefault="00E334D2" w14:paraId="4CEA4707" w14:textId="77777777">
      <w:pPr>
        <w:pStyle w:val="Default"/>
        <w:jc w:val="center"/>
        <w:rPr>
          <w:color w:val="auto"/>
          <w:sz w:val="23"/>
          <w:szCs w:val="23"/>
        </w:rPr>
      </w:pPr>
    </w:p>
    <w:p w:rsidRPr="005F249B" w:rsidR="005C688F" w:rsidP="005C688F" w:rsidRDefault="005C688F" w14:paraId="4CEA4708" w14:textId="77777777">
      <w:pPr>
        <w:shd w:val="clear" w:color="auto" w:fill="FFFFFF"/>
        <w:spacing w:line="330" w:lineRule="atLeast"/>
        <w:jc w:val="center"/>
        <w:rPr>
          <w:rFonts w:eastAsia="Times New Roman" w:cstheme="minorHAnsi"/>
          <w:sz w:val="24"/>
          <w:szCs w:val="24"/>
          <w:lang w:eastAsia="en-GB"/>
        </w:rPr>
      </w:pPr>
      <w:r w:rsidRPr="29BA12EA" w:rsidR="005C688F">
        <w:rPr>
          <w:rFonts w:eastAsia="Times New Roman" w:cs="Calibri" w:cstheme="minorAscii"/>
          <w:b w:val="1"/>
          <w:bCs w:val="1"/>
          <w:sz w:val="24"/>
          <w:szCs w:val="24"/>
          <w:lang w:eastAsia="en-GB"/>
        </w:rPr>
        <w:t>Public Sector Equality Duty</w:t>
      </w:r>
    </w:p>
    <w:p w:rsidRPr="005F249B" w:rsidR="00E334D2" w:rsidP="29BA12EA" w:rsidRDefault="00E334D2" w14:paraId="70F82528" w14:textId="78952457">
      <w:pPr>
        <w:pStyle w:val="Normal"/>
        <w:spacing w:line="330" w:lineRule="atLeast"/>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Pr="005F249B" w:rsidR="00E334D2" w:rsidP="29BA12EA" w:rsidRDefault="00E334D2" w14:paraId="20AF24CD" w14:textId="2E0C4F55">
      <w:pPr>
        <w:pStyle w:val="Normal"/>
        <w:spacing w:line="330" w:lineRule="atLeast"/>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Contents </w:t>
      </w:r>
    </w:p>
    <w:p w:rsidRPr="005F249B" w:rsidR="00E334D2" w:rsidP="29BA12EA" w:rsidRDefault="00E334D2" w14:paraId="47C5C92D" w14:textId="0D245C7E">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Aims</w:t>
      </w:r>
    </w:p>
    <w:p w:rsidRPr="005F249B" w:rsidR="00E334D2" w:rsidP="29BA12EA" w:rsidRDefault="00E334D2" w14:paraId="1663F5F8" w14:textId="00827578">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Legislation and guidance </w:t>
      </w:r>
    </w:p>
    <w:p w:rsidRPr="005F249B" w:rsidR="00E334D2" w:rsidP="29BA12EA" w:rsidRDefault="00E334D2" w14:paraId="4BD4C6EB" w14:textId="54B9A979">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 Roles and responsibilities </w:t>
      </w:r>
    </w:p>
    <w:p w:rsidRPr="005F249B" w:rsidR="00E334D2" w:rsidP="29BA12EA" w:rsidRDefault="00E334D2" w14:paraId="1613C024" w14:textId="3AF70385">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4. </w:t>
      </w: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Eliminating</w:t>
      </w: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discrimination </w:t>
      </w:r>
    </w:p>
    <w:p w:rsidRPr="005F249B" w:rsidR="00E334D2" w:rsidP="29BA12EA" w:rsidRDefault="00E334D2" w14:paraId="5F2DE6E8" w14:textId="2760B1AA">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5. Advancing equality of opportunity </w:t>
      </w:r>
    </w:p>
    <w:p w:rsidRPr="005F249B" w:rsidR="00E334D2" w:rsidP="29BA12EA" w:rsidRDefault="00E334D2" w14:paraId="65D0F09D" w14:textId="365A1596">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6. Fostering good relations </w:t>
      </w:r>
    </w:p>
    <w:p w:rsidRPr="005F249B" w:rsidR="00E334D2" w:rsidP="29BA12EA" w:rsidRDefault="00E334D2" w14:paraId="19C12C7C" w14:textId="530BBA67">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7. Equality considerations in decision-making </w:t>
      </w:r>
    </w:p>
    <w:p w:rsidRPr="005F249B" w:rsidR="00E334D2" w:rsidP="29BA12EA" w:rsidRDefault="00E334D2" w14:paraId="6D614BEF" w14:textId="644794F6">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8. Equality </w:t>
      </w: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Pr="005F249B" w:rsidR="00E334D2" w:rsidP="29BA12EA" w:rsidRDefault="00E334D2" w14:paraId="0BF99ACF" w14:textId="7A6283EE">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9. Monitoring arrangements </w:t>
      </w:r>
    </w:p>
    <w:p w:rsidRPr="005F249B" w:rsidR="00E334D2" w:rsidP="29BA12EA" w:rsidRDefault="00E334D2" w14:paraId="564F7748" w14:textId="5F8CCC97">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6880EF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10. Links with other policies </w:t>
      </w:r>
    </w:p>
    <w:p w:rsidRPr="005F249B" w:rsidR="00E334D2" w:rsidP="29BA12EA" w:rsidRDefault="00E334D2" w14:paraId="4B9F23C9" w14:textId="2FEDFDE9">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39E26334" w14:textId="045C9C93">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45100B36" w14:textId="78F1F503">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31EB6743" w14:textId="2A79EAF7">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4DC71517" w14:textId="0CB1887C">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156C7D1C" w14:textId="02DA81CE">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3B2249C5" w14:textId="58C841CA">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585A882D" w14:textId="7F83D44D">
      <w:pPr>
        <w:pStyle w:val="Normal"/>
        <w:spacing w:line="330" w:lineRule="atLeast"/>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7ECF6020" w14:textId="7BDDA507">
      <w:pPr>
        <w:pStyle w:val="Normal"/>
        <w:spacing w:line="330" w:lineRule="atLeas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619C3DA5" w14:textId="038E6D31">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2DF9156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1. Aims</w:t>
      </w:r>
    </w:p>
    <w:p w:rsidRPr="005F249B" w:rsidR="00E334D2" w:rsidP="29BA12EA" w:rsidRDefault="00E334D2" w14:paraId="4F21C427" w14:textId="7CA25D90">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Our school aims to meet its obligations under the Public Sector Equality Duty (PSED) by having due regard to the need to:</w:t>
      </w:r>
    </w:p>
    <w:p w:rsidRPr="005F249B" w:rsidR="00E334D2" w:rsidP="29BA12EA" w:rsidRDefault="00E334D2" w14:paraId="5DCD2425" w14:textId="22381F01">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Eliminate</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discrimination and other conduct that is prohibited by the Equality Act 2010</w:t>
      </w:r>
    </w:p>
    <w:p w:rsidRPr="005F249B" w:rsidR="00E334D2" w:rsidP="29BA12EA" w:rsidRDefault="00E334D2" w14:paraId="6326B233" w14:textId="38A4825F">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Advance equality of opportunity between people who share a protected characteristic and people who do not share it</w:t>
      </w:r>
    </w:p>
    <w:p w:rsidRPr="005F249B" w:rsidR="00E334D2" w:rsidP="29BA12EA" w:rsidRDefault="00E334D2" w14:paraId="24A46D80" w14:textId="32E8050E">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Foster good relations across all characteristics – between people who share a protected characteristic and people who do not share it</w:t>
      </w:r>
    </w:p>
    <w:p w:rsidRPr="005F249B" w:rsidR="00E334D2" w:rsidP="29BA12EA" w:rsidRDefault="00E334D2" w14:paraId="2074CC5D" w14:textId="07CDE602">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2BE6A6CE" w14:textId="49085E5D">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283C27DB" w14:textId="58645BF4">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2DF9156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2. Legislation and guidance</w:t>
      </w:r>
    </w:p>
    <w:p w:rsidRPr="005F249B" w:rsidR="00E334D2" w:rsidP="29BA12EA" w:rsidRDefault="00E334D2" w14:paraId="4B7F5244" w14:textId="2D2D64D9">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document meets the requirements under the following legislation: </w:t>
      </w:r>
    </w:p>
    <w:p w:rsidRPr="005F249B" w:rsidR="00E334D2" w:rsidP="29BA12EA" w:rsidRDefault="00E334D2" w14:paraId="362C963F" w14:textId="56CA50E5">
      <w:pPr>
        <w:pStyle w:val="ListParagraph"/>
        <w:numPr>
          <w:ilvl w:val="0"/>
          <w:numId w:val="3"/>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Equality Act 2010, which introduced the Public Sector Equality Duty and protects people from discrimination </w:t>
      </w:r>
    </w:p>
    <w:p w:rsidRPr="005F249B" w:rsidR="00E334D2" w:rsidP="29BA12EA" w:rsidRDefault="00E334D2" w14:paraId="1717636F" w14:textId="2B462A28">
      <w:pPr>
        <w:pStyle w:val="ListParagraph"/>
        <w:numPr>
          <w:ilvl w:val="0"/>
          <w:numId w:val="3"/>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Equality Act 2010 (Specific Duties) Regulations 2011, which require schools to publish information to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they are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complying with</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Public Sector Equality Duty and to publish equality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Pr="005F249B" w:rsidR="00E334D2" w:rsidP="29BA12EA" w:rsidRDefault="00E334D2" w14:paraId="28BE39C6" w14:textId="2F8B4AE7">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document is also based on Department for Education (DfE) guidance: The Equality Act 2010 and schools.</w:t>
      </w:r>
    </w:p>
    <w:p w:rsidRPr="005F249B" w:rsidR="00E334D2" w:rsidP="29BA12EA" w:rsidRDefault="00E334D2" w14:paraId="57A8A0C1" w14:textId="5738B549">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document also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complies w</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ith</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our fundi</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ng agreement and articles of association.</w:t>
      </w:r>
    </w:p>
    <w:p w:rsidRPr="005F249B" w:rsidR="00E334D2" w:rsidP="29BA12EA" w:rsidRDefault="00E334D2" w14:paraId="4262C239" w14:textId="0DD5CBB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3F8C6315" w14:textId="1715316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4F42A01D" w14:textId="755D9A36">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2DF9156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3. Roles and responsibilities</w:t>
      </w:r>
    </w:p>
    <w:p w:rsidRPr="005F249B" w:rsidR="00E334D2" w:rsidP="174D7D0C" w:rsidRDefault="00E334D2" w14:paraId="7D75BCEE" w14:textId="535B0200">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4D7D0C"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governing b</w:t>
      </w:r>
      <w:r w:rsidRPr="174D7D0C" w:rsidR="35CCB9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ody </w:t>
      </w:r>
      <w:r w:rsidRPr="174D7D0C"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w:t>
      </w:r>
    </w:p>
    <w:p w:rsidRPr="005F249B" w:rsidR="00E334D2" w:rsidP="29BA12EA" w:rsidRDefault="00E334D2" w14:paraId="79A06B49" w14:textId="45DE9BA4">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that the equality information and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set out in this statement are published and communicated throughout the school, including to staff,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pupils</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parents</w:t>
      </w:r>
    </w:p>
    <w:p w:rsidRPr="005F249B" w:rsidR="00E334D2" w:rsidP="29BA12EA" w:rsidRDefault="00E334D2" w14:paraId="4AEE275C" w14:textId="072E94BD">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Ensure that the published equality information is updated at least every year, and that the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reviewed and updated at least every 4 years</w:t>
      </w:r>
    </w:p>
    <w:p w:rsidRPr="005F249B" w:rsidR="00E334D2" w:rsidP="29BA12EA" w:rsidRDefault="00E334D2" w14:paraId="599C3D55" w14:textId="4465D278">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Delegate responsibility for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monitoring</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achievement of the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 a daily basis</w:t>
      </w:r>
      <w:r w:rsidRPr="29BA12EA" w:rsidR="2DF915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the headteacher</w:t>
      </w:r>
    </w:p>
    <w:p w:rsidRPr="005F249B" w:rsidR="00E334D2" w:rsidP="29BA12EA" w:rsidRDefault="00E334D2" w14:paraId="327E9C73" w14:textId="01345041">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23053B99" w14:textId="70C170C2">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2BCF6346" w14:textId="4A07A925">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1E2EA013" w14:textId="1A488092">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2FF0D1E9" w14:textId="20EA464C">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designated member of staff for equality will:</w:t>
      </w:r>
    </w:p>
    <w:p w:rsidRPr="005F249B" w:rsidR="00E334D2" w:rsidP="29BA12EA" w:rsidRDefault="00E334D2" w14:paraId="1B472A4F" w14:textId="3F9644DE">
      <w:pPr>
        <w:pStyle w:val="ListParagraph"/>
        <w:numPr>
          <w:ilvl w:val="0"/>
          <w:numId w:val="5"/>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Support the headteacher in promoting knowledge and understanding of the equality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among staff and pupils</w:t>
      </w:r>
    </w:p>
    <w:p w:rsidRPr="005F249B" w:rsidR="00E334D2" w:rsidP="29BA12EA" w:rsidRDefault="00E334D2" w14:paraId="38F41445" w14:textId="65BBAE2D">
      <w:pPr>
        <w:pStyle w:val="ListParagraph"/>
        <w:numPr>
          <w:ilvl w:val="0"/>
          <w:numId w:val="5"/>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Support the headteacher in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any staff training needs, and deliver training as necessary</w:t>
      </w:r>
    </w:p>
    <w:p w:rsidRPr="005F249B" w:rsidR="00E334D2" w:rsidP="29BA12EA" w:rsidRDefault="00E334D2" w14:paraId="72EEBB19" w14:textId="22242426">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All school staff are expected to have regard to this document and to work to achieve the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set out in section 8.</w:t>
      </w:r>
    </w:p>
    <w:p w:rsidRPr="005F249B" w:rsidR="00E334D2" w:rsidP="29BA12EA" w:rsidRDefault="00E334D2" w14:paraId="0C38F5D4" w14:textId="0D6665A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00624A93" w14:textId="120BD87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365DE3CC" w14:textId="65E0378F">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02F9AEB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4. </w:t>
      </w:r>
      <w:r w:rsidRPr="29BA12EA" w:rsidR="02F9AEB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Eliminating</w:t>
      </w:r>
      <w:r w:rsidRPr="29BA12EA" w:rsidR="02F9AEB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discrimination</w:t>
      </w:r>
    </w:p>
    <w:p w:rsidRPr="005F249B" w:rsidR="00E334D2" w:rsidP="29BA12EA" w:rsidRDefault="00E334D2" w14:paraId="00E537CA" w14:textId="24154E3B">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school is aware of its obligations under the Equality Act 2010 and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complies with</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non-discrimination provisions.</w:t>
      </w:r>
    </w:p>
    <w:p w:rsidRPr="005F249B" w:rsidR="00E334D2" w:rsidP="29BA12EA" w:rsidRDefault="00E334D2" w14:paraId="09E6174E" w14:textId="5A4461EC">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Where relevant, our policies include reference to the importance of avoiding discrimination and other prohibited conduct.</w:t>
      </w:r>
    </w:p>
    <w:p w:rsidRPr="005F249B" w:rsidR="00E334D2" w:rsidP="29BA12EA" w:rsidRDefault="00E334D2" w14:paraId="5D0FEEF2" w14:textId="4E28FF67">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Staff and governors are regularly reminded of their responsibilities under the Equality Act – for example, during meetings. Where this has been discussed during a meeting it is recorded in the meeting minutes.</w:t>
      </w:r>
    </w:p>
    <w:p w:rsidRPr="005F249B" w:rsidR="00E334D2" w:rsidP="29BA12EA" w:rsidRDefault="00E334D2" w14:paraId="193D7D2A" w14:textId="0F068C4F">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staff</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receive training on the Equality Act as part of their induction, and all staff receive refresher training </w:t>
      </w:r>
      <w:r w:rsidRPr="29BA12EA" w:rsidR="5A3089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annually</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Pr="005F249B" w:rsidR="00E334D2" w:rsidP="29BA12EA" w:rsidRDefault="00E334D2" w14:paraId="56804E9C" w14:textId="2F0964E8">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school has a designated member of staff for monitoring equality issues. They regularly liaise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regarding</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any issues and make senior leaders and governors aware of these as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Pr="005F249B" w:rsidR="00E334D2" w:rsidP="29BA12EA" w:rsidRDefault="00E334D2" w14:paraId="1175BF3B" w14:textId="4B47BD7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420C4C36" w14:textId="07E758E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1B74EA03" w14:textId="44E57BA7">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02F9AEB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5. Advancing equality of opportunity</w:t>
      </w:r>
    </w:p>
    <w:p w:rsidRPr="005F249B" w:rsidR="00E334D2" w:rsidP="29BA12EA" w:rsidRDefault="00E334D2" w14:paraId="13970363" w14:textId="4CD3160E">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set out in the DfE guidance on the Equality Act, the school aims to advance equality of opportunity by:</w:t>
      </w:r>
    </w:p>
    <w:p w:rsidRPr="005F249B" w:rsidR="00E334D2" w:rsidP="29BA12EA" w:rsidRDefault="00E334D2" w14:paraId="24D3F169" w14:textId="5F7C2998">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Removing or minimising disadvantages suffered by people that are connected to a particular characteristic they have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e.g.</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pupils with disabilities, or gay pupils who are being subjected to homophobic bullying)</w:t>
      </w:r>
    </w:p>
    <w:p w:rsidRPr="005F249B" w:rsidR="00E334D2" w:rsidP="29BA12EA" w:rsidRDefault="00E334D2" w14:paraId="39D60C7D" w14:textId="3A219A87">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Taking steps to meet the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particular needs</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people who have a particular characteristic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e.g.</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enabling Muslim pupils to pray at prescribed times)</w:t>
      </w:r>
    </w:p>
    <w:p w:rsidRPr="005F249B" w:rsidR="00E334D2" w:rsidP="29BA12EA" w:rsidRDefault="00E334D2" w14:paraId="07D56C97" w14:textId="1BC943AA">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Encouraging people who have a particular characteristic to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fully in any activities (</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e.g.</w:t>
      </w:r>
      <w:r w:rsidRPr="29BA12EA" w:rsidR="02F9AE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encouraging all pupils to be involved in the full range of school societies)</w:t>
      </w:r>
    </w:p>
    <w:p w:rsidRPr="005F249B" w:rsidR="00E334D2" w:rsidP="29BA12EA" w:rsidRDefault="00E334D2" w14:paraId="26A7CDF5" w14:textId="2FCDCEB7">
      <w:pPr>
        <w:pStyle w:val="ListParagraph"/>
        <w:numPr>
          <w:ilvl w:val="0"/>
          <w:numId w:val="7"/>
        </w:numPr>
        <w:jc w:val="left"/>
        <w:rPr>
          <w:rFonts w:ascii="Calibri" w:hAnsi="Calibri" w:eastAsia="Calibri" w:cs="Calibri" w:asciiTheme="minorAscii" w:hAnsiTheme="minorAscii" w:eastAsiaTheme="minorAscii" w:cstheme="minorAscii"/>
          <w:noProof w:val="0"/>
          <w:sz w:val="24"/>
          <w:szCs w:val="24"/>
          <w:lang w:val="en-GB"/>
        </w:rPr>
      </w:pPr>
      <w:r w:rsidRPr="29BA12EA" w:rsidR="03F3D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Publish attainment data each academic year showing how pupils with </w:t>
      </w:r>
      <w:r w:rsidRPr="29BA12EA" w:rsidR="03F3D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characteristics</w:t>
      </w:r>
      <w:r w:rsidRPr="29BA12EA" w:rsidR="03F3D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performing</w:t>
      </w:r>
    </w:p>
    <w:p w:rsidRPr="005F249B" w:rsidR="00E334D2" w:rsidP="29BA12EA" w:rsidRDefault="00E334D2" w14:paraId="56110845" w14:textId="77C1BC48">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Analyse data to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determine</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strengths and areas for improvement, implement actions in response </w:t>
      </w:r>
      <w:r w:rsidRPr="29BA12EA" w:rsidR="62C21A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attainment of students with different characteristics</w:t>
      </w:r>
    </w:p>
    <w:p w:rsidRPr="005F249B" w:rsidR="00E334D2" w:rsidP="29BA12EA" w:rsidRDefault="00E334D2" w14:paraId="70284322" w14:textId="6CFB103A">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Make evidence available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improvements for specific groups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e.g.</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declines in incidents of homophobic or transphobic bullying)</w:t>
      </w:r>
    </w:p>
    <w:p w:rsidRPr="005F249B" w:rsidR="00E334D2" w:rsidP="29BA12EA" w:rsidRDefault="00E334D2" w14:paraId="3AA55026" w14:textId="1CC734F0">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Publish further data about any issues associated with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particular protected</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characteristics,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any issues which could affect our own pupils</w:t>
      </w:r>
    </w:p>
    <w:p w:rsidRPr="005F249B" w:rsidR="00E334D2" w:rsidP="29BA12EA" w:rsidRDefault="00E334D2" w14:paraId="2CC15035" w14:textId="762D50B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1E74F355" w14:textId="1BC91C2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035F5229" w14:textId="0D0D8A8C">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4B3158E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6. Fostering good relations</w:t>
      </w:r>
    </w:p>
    <w:p w:rsidRPr="005F249B" w:rsidR="00E334D2" w:rsidP="29BA12EA" w:rsidRDefault="00E334D2" w14:paraId="06F8AEEC" w14:textId="34FE3059">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school aims to foster good relations between those who share a protected characteristic and those who do not share it by:</w:t>
      </w:r>
    </w:p>
    <w:p w:rsidRPr="005F249B" w:rsidR="00E334D2" w:rsidP="29BA12EA" w:rsidRDefault="00E334D2" w14:paraId="42C074C1" w14:textId="0BC6E33B">
      <w:pPr>
        <w:pStyle w:val="ListParagraph"/>
        <w:numPr>
          <w:ilvl w:val="0"/>
          <w:numId w:val="8"/>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Promoting tolerance, friendship and understanding of a range of religions and cultures through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aspects</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rsidRPr="005F249B" w:rsidR="00E334D2" w:rsidP="29BA12EA" w:rsidRDefault="00E334D2" w14:paraId="5687C11A" w14:textId="5E7FD49C">
      <w:pPr>
        <w:pStyle w:val="ListParagraph"/>
        <w:numPr>
          <w:ilvl w:val="0"/>
          <w:numId w:val="8"/>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Holding assemblies dealing with relevant issues. Pupils will be encouraged to take a lead in such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assemblies</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we will also invite external speakers to contribute</w:t>
      </w:r>
    </w:p>
    <w:p w:rsidRPr="005F249B" w:rsidR="00E334D2" w:rsidP="29BA12EA" w:rsidRDefault="00E334D2" w14:paraId="0A132D04" w14:textId="169AD9BD">
      <w:pPr>
        <w:pStyle w:val="ListParagraph"/>
        <w:numPr>
          <w:ilvl w:val="0"/>
          <w:numId w:val="8"/>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Working with our local community. This includes inviting leaders of local faith groups to speak at assemblies, and organising school trips and activities based around the local community</w:t>
      </w:r>
    </w:p>
    <w:p w:rsidRPr="005F249B" w:rsidR="00E334D2" w:rsidP="29BA12EA" w:rsidRDefault="00E334D2" w14:paraId="6769FEEB" w14:textId="326A54A2">
      <w:pPr>
        <w:pStyle w:val="ListParagraph"/>
        <w:numPr>
          <w:ilvl w:val="0"/>
          <w:numId w:val="8"/>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Encouraging and implementing initiatives to deal with tensions between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groups</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pupils within the school. For example, our school council has representatives from different year groups and is formed of pupils from a range of backgrounds. All pupils are encouraged to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school’s activities, such as sports clubs. We also work with parents to promote knowledge and understanding of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cultures</w:t>
      </w:r>
    </w:p>
    <w:p w:rsidRPr="005F249B" w:rsidR="00E334D2" w:rsidP="29BA12EA" w:rsidRDefault="00E334D2" w14:paraId="3C16C760" w14:textId="002560A7">
      <w:pPr>
        <w:pStyle w:val="ListParagraph"/>
        <w:numPr>
          <w:ilvl w:val="0"/>
          <w:numId w:val="8"/>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 have developed links with people and groups who have specialist knowledge about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particular characteristics</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which helps inform and develop our approach</w:t>
      </w:r>
    </w:p>
    <w:p w:rsidRPr="005F249B" w:rsidR="00E334D2" w:rsidP="29BA12EA" w:rsidRDefault="00E334D2" w14:paraId="2F77AE85" w14:textId="4F2D72B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58D10678" w14:textId="5F27357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7BB9FA05" w14:textId="317BE1ED">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4B3158E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7. Equality considerations in decision-making</w:t>
      </w:r>
    </w:p>
    <w:p w:rsidRPr="005F249B" w:rsidR="00E334D2" w:rsidP="29BA12EA" w:rsidRDefault="00E334D2" w14:paraId="3E1FEDD6" w14:textId="65E5B533">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school ensures it has due regard to equality considerations whenever significant decisions are made.</w:t>
      </w:r>
    </w:p>
    <w:p w:rsidRPr="005F249B" w:rsidR="00E334D2" w:rsidP="29BA12EA" w:rsidRDefault="00E334D2" w14:paraId="1DABF345" w14:textId="3B23DF3B">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school always considers the impact of significant decisions on </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particular groups</w:t>
      </w: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For example, when a school trip or activity is being planned, the school considers whether the trip:</w:t>
      </w:r>
    </w:p>
    <w:p w:rsidRPr="005F249B" w:rsidR="00E334D2" w:rsidP="29BA12EA" w:rsidRDefault="00E334D2" w14:paraId="6139279C" w14:textId="1FEA7B2F">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Cuts across any religious holidays</w:t>
      </w:r>
    </w:p>
    <w:p w:rsidRPr="005F249B" w:rsidR="00E334D2" w:rsidP="29BA12EA" w:rsidRDefault="00E334D2" w14:paraId="26B197D2" w14:textId="4E2700B9">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accessible to pupils with disabilities</w:t>
      </w:r>
    </w:p>
    <w:p w:rsidRPr="005F249B" w:rsidR="00E334D2" w:rsidP="29BA12EA" w:rsidRDefault="00E334D2" w14:paraId="5EF3EEAA" w14:textId="7119E2B9">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B315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Has equivalent facilities for boys and girls</w:t>
      </w:r>
    </w:p>
    <w:p w:rsidRPr="005F249B" w:rsidR="00E334D2" w:rsidP="29BA12EA" w:rsidRDefault="00E334D2" w14:paraId="33249186" w14:textId="31BF3D5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3A01F164" w14:textId="1ED83CD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2980E7B4" w14:textId="3F9AEBC4">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18CE65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8. Equality objectives</w:t>
      </w:r>
    </w:p>
    <w:p w:rsidRPr="005F249B" w:rsidR="00E334D2" w:rsidP="29BA12EA" w:rsidRDefault="00E334D2" w14:paraId="717CC451" w14:textId="6D710D10">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Pr="005F249B" w:rsidR="00E334D2" w:rsidP="29BA12EA" w:rsidRDefault="00E334D2" w14:paraId="3B1F956B" w14:textId="51E928B8">
      <w:pPr>
        <w:jc w:val="left"/>
        <w:rPr>
          <w:rFonts w:ascii="Calibri" w:hAnsi="Calibri" w:eastAsia="Calibri" w:cs="Calibri"/>
          <w:b w:val="0"/>
          <w:bCs w:val="0"/>
          <w:i w:val="0"/>
          <w:iCs w:val="0"/>
          <w:caps w:val="0"/>
          <w:smallCaps w:val="0"/>
          <w:noProof w:val="0"/>
          <w:color w:val="242424"/>
          <w:sz w:val="22"/>
          <w:szCs w:val="22"/>
          <w:lang w:val="en-GB"/>
        </w:rPr>
      </w:pPr>
      <w:r w:rsidRPr="29BA12EA" w:rsidR="18CE65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Objective </w:t>
      </w:r>
      <w:r w:rsidRPr="29BA12EA" w:rsidR="440CF32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p>
    <w:p w:rsidRPr="005F249B" w:rsidR="00E334D2" w:rsidP="511DF461" w:rsidRDefault="00E334D2" w14:paraId="5B6AE5F9" w14:textId="682414AE">
      <w:pPr>
        <w:jc w:val="left"/>
        <w:rPr>
          <w:rFonts w:ascii="Calibri" w:hAnsi="Calibri" w:eastAsia="Calibri" w:cs="Calibri"/>
          <w:b w:val="0"/>
          <w:bCs w:val="0"/>
          <w:i w:val="0"/>
          <w:iCs w:val="0"/>
          <w:caps w:val="0"/>
          <w:smallCaps w:val="0"/>
          <w:noProof w:val="0"/>
          <w:color w:val="242424"/>
          <w:sz w:val="24"/>
          <w:szCs w:val="24"/>
          <w:lang w:val="en-GB"/>
        </w:rPr>
      </w:pPr>
      <w:r w:rsidRPr="511DF461" w:rsidR="440CF323">
        <w:rPr>
          <w:rFonts w:ascii="Calibri" w:hAnsi="Calibri" w:eastAsia="Calibri" w:cs="Calibri"/>
          <w:b w:val="0"/>
          <w:bCs w:val="0"/>
          <w:i w:val="0"/>
          <w:iCs w:val="0"/>
          <w:caps w:val="0"/>
          <w:smallCaps w:val="0"/>
          <w:noProof w:val="0"/>
          <w:color w:val="242424"/>
          <w:sz w:val="24"/>
          <w:szCs w:val="24"/>
          <w:lang w:val="en-GB"/>
        </w:rPr>
        <w:t>To evidence through data and stakeholder voice that the academy</w:t>
      </w:r>
      <w:r w:rsidRPr="511DF461" w:rsidR="1D7D017A">
        <w:rPr>
          <w:rFonts w:ascii="Calibri" w:hAnsi="Calibri" w:eastAsia="Calibri" w:cs="Calibri"/>
          <w:b w:val="0"/>
          <w:bCs w:val="0"/>
          <w:i w:val="0"/>
          <w:iCs w:val="0"/>
          <w:caps w:val="0"/>
          <w:smallCaps w:val="0"/>
          <w:noProof w:val="0"/>
          <w:color w:val="242424"/>
          <w:sz w:val="24"/>
          <w:szCs w:val="24"/>
          <w:lang w:val="en-GB"/>
        </w:rPr>
        <w:t xml:space="preserve"> is proactive in enabling all students to access </w:t>
      </w:r>
      <w:r w:rsidRPr="511DF461" w:rsidR="686AE151">
        <w:rPr>
          <w:rFonts w:ascii="Calibri" w:hAnsi="Calibri" w:eastAsia="Calibri" w:cs="Calibri"/>
          <w:b w:val="0"/>
          <w:bCs w:val="0"/>
          <w:i w:val="0"/>
          <w:iCs w:val="0"/>
          <w:caps w:val="0"/>
          <w:smallCaps w:val="0"/>
          <w:noProof w:val="0"/>
          <w:color w:val="242424"/>
          <w:sz w:val="24"/>
          <w:szCs w:val="24"/>
          <w:lang w:val="en-GB"/>
        </w:rPr>
        <w:t xml:space="preserve">inclusive </w:t>
      </w:r>
      <w:r w:rsidRPr="511DF461" w:rsidR="686AE151">
        <w:rPr>
          <w:rFonts w:ascii="Calibri" w:hAnsi="Calibri" w:eastAsia="Calibri" w:cs="Calibri"/>
          <w:b w:val="0"/>
          <w:bCs w:val="0"/>
          <w:i w:val="0"/>
          <w:iCs w:val="0"/>
          <w:caps w:val="0"/>
          <w:smallCaps w:val="0"/>
          <w:noProof w:val="0"/>
          <w:color w:val="242424"/>
          <w:sz w:val="24"/>
          <w:szCs w:val="24"/>
          <w:lang w:val="en-GB"/>
        </w:rPr>
        <w:t>high quality</w:t>
      </w:r>
      <w:r w:rsidRPr="511DF461" w:rsidR="686AE151">
        <w:rPr>
          <w:rFonts w:ascii="Calibri" w:hAnsi="Calibri" w:eastAsia="Calibri" w:cs="Calibri"/>
          <w:b w:val="0"/>
          <w:bCs w:val="0"/>
          <w:i w:val="0"/>
          <w:iCs w:val="0"/>
          <w:caps w:val="0"/>
          <w:smallCaps w:val="0"/>
          <w:noProof w:val="0"/>
          <w:color w:val="242424"/>
          <w:sz w:val="24"/>
          <w:szCs w:val="24"/>
          <w:lang w:val="en-GB"/>
        </w:rPr>
        <w:t xml:space="preserve"> education that meets their needs</w:t>
      </w:r>
      <w:r w:rsidRPr="511DF461" w:rsidR="686AE151">
        <w:rPr>
          <w:rFonts w:ascii="Calibri" w:hAnsi="Calibri" w:eastAsia="Calibri" w:cs="Calibri"/>
          <w:b w:val="0"/>
          <w:bCs w:val="0"/>
          <w:i w:val="0"/>
          <w:iCs w:val="0"/>
          <w:caps w:val="0"/>
          <w:smallCaps w:val="0"/>
          <w:noProof w:val="0"/>
          <w:color w:val="242424"/>
          <w:sz w:val="24"/>
          <w:szCs w:val="24"/>
          <w:lang w:val="en-GB"/>
        </w:rPr>
        <w:t xml:space="preserve">.  </w:t>
      </w:r>
      <w:r w:rsidRPr="511DF461" w:rsidR="686AE151">
        <w:rPr>
          <w:rFonts w:ascii="Calibri" w:hAnsi="Calibri" w:eastAsia="Calibri" w:cs="Calibri"/>
          <w:b w:val="0"/>
          <w:bCs w:val="0"/>
          <w:i w:val="0"/>
          <w:iCs w:val="0"/>
          <w:caps w:val="0"/>
          <w:smallCaps w:val="0"/>
          <w:noProof w:val="0"/>
          <w:color w:val="242424"/>
          <w:sz w:val="24"/>
          <w:szCs w:val="24"/>
          <w:lang w:val="en-GB"/>
        </w:rPr>
        <w:t xml:space="preserve">This </w:t>
      </w:r>
      <w:r w:rsidRPr="511DF461" w:rsidR="6A33E6FC">
        <w:rPr>
          <w:rFonts w:ascii="Calibri" w:hAnsi="Calibri" w:eastAsia="Calibri" w:cs="Calibri"/>
          <w:b w:val="0"/>
          <w:bCs w:val="0"/>
          <w:i w:val="0"/>
          <w:iCs w:val="0"/>
          <w:caps w:val="0"/>
          <w:smallCaps w:val="0"/>
          <w:noProof w:val="0"/>
          <w:color w:val="242424"/>
          <w:sz w:val="24"/>
          <w:szCs w:val="24"/>
          <w:lang w:val="en-GB"/>
        </w:rPr>
        <w:t xml:space="preserve">is done through </w:t>
      </w:r>
      <w:r w:rsidRPr="511DF461" w:rsidR="6A33E6FC">
        <w:rPr>
          <w:rFonts w:ascii="Calibri" w:hAnsi="Calibri" w:eastAsia="Calibri" w:cs="Calibri"/>
          <w:b w:val="0"/>
          <w:bCs w:val="0"/>
          <w:i w:val="0"/>
          <w:iCs w:val="0"/>
          <w:caps w:val="0"/>
          <w:smallCaps w:val="0"/>
          <w:noProof w:val="0"/>
          <w:color w:val="242424"/>
          <w:sz w:val="24"/>
          <w:szCs w:val="24"/>
          <w:lang w:val="en-GB"/>
        </w:rPr>
        <w:t>providing</w:t>
      </w:r>
      <w:r w:rsidRPr="511DF461" w:rsidR="6A33E6FC">
        <w:rPr>
          <w:rFonts w:ascii="Calibri" w:hAnsi="Calibri" w:eastAsia="Calibri" w:cs="Calibri"/>
          <w:b w:val="0"/>
          <w:bCs w:val="0"/>
          <w:i w:val="0"/>
          <w:iCs w:val="0"/>
          <w:caps w:val="0"/>
          <w:smallCaps w:val="0"/>
          <w:noProof w:val="0"/>
          <w:color w:val="242424"/>
          <w:sz w:val="24"/>
          <w:szCs w:val="24"/>
          <w:lang w:val="en-GB"/>
        </w:rPr>
        <w:t xml:space="preserve"> a range of support</w:t>
      </w:r>
      <w:r w:rsidRPr="511DF461" w:rsidR="27DB6D8D">
        <w:rPr>
          <w:rFonts w:ascii="Calibri" w:hAnsi="Calibri" w:eastAsia="Calibri" w:cs="Calibri"/>
          <w:b w:val="0"/>
          <w:bCs w:val="0"/>
          <w:i w:val="0"/>
          <w:iCs w:val="0"/>
          <w:caps w:val="0"/>
          <w:smallCaps w:val="0"/>
          <w:noProof w:val="0"/>
          <w:color w:val="242424"/>
          <w:sz w:val="24"/>
          <w:szCs w:val="24"/>
          <w:lang w:val="en-GB"/>
        </w:rPr>
        <w:t>, including at transition points</w:t>
      </w:r>
      <w:r w:rsidRPr="511DF461" w:rsidR="6A33E6FC">
        <w:rPr>
          <w:rFonts w:ascii="Calibri" w:hAnsi="Calibri" w:eastAsia="Calibri" w:cs="Calibri"/>
          <w:b w:val="0"/>
          <w:bCs w:val="0"/>
          <w:i w:val="0"/>
          <w:iCs w:val="0"/>
          <w:caps w:val="0"/>
          <w:smallCaps w:val="0"/>
          <w:noProof w:val="0"/>
          <w:color w:val="242424"/>
          <w:sz w:val="24"/>
          <w:szCs w:val="24"/>
          <w:lang w:val="en-GB"/>
        </w:rPr>
        <w:t xml:space="preserve"> as </w:t>
      </w:r>
      <w:r w:rsidRPr="511DF461" w:rsidR="6A33E6FC">
        <w:rPr>
          <w:rFonts w:ascii="Calibri" w:hAnsi="Calibri" w:eastAsia="Calibri" w:cs="Calibri"/>
          <w:b w:val="0"/>
          <w:bCs w:val="0"/>
          <w:i w:val="0"/>
          <w:iCs w:val="0"/>
          <w:caps w:val="0"/>
          <w:smallCaps w:val="0"/>
          <w:noProof w:val="0"/>
          <w:color w:val="242424"/>
          <w:sz w:val="24"/>
          <w:szCs w:val="24"/>
          <w:lang w:val="en-GB"/>
        </w:rPr>
        <w:t>evidenced</w:t>
      </w:r>
      <w:r w:rsidRPr="511DF461" w:rsidR="6A33E6FC">
        <w:rPr>
          <w:rFonts w:ascii="Calibri" w:hAnsi="Calibri" w:eastAsia="Calibri" w:cs="Calibri"/>
          <w:b w:val="0"/>
          <w:bCs w:val="0"/>
          <w:i w:val="0"/>
          <w:iCs w:val="0"/>
          <w:caps w:val="0"/>
          <w:smallCaps w:val="0"/>
          <w:noProof w:val="0"/>
          <w:color w:val="242424"/>
          <w:sz w:val="24"/>
          <w:szCs w:val="24"/>
          <w:lang w:val="en-GB"/>
        </w:rPr>
        <w:t xml:space="preserve"> in the </w:t>
      </w:r>
      <w:r w:rsidRPr="511DF461" w:rsidR="383D140B">
        <w:rPr>
          <w:rFonts w:ascii="Calibri" w:hAnsi="Calibri" w:eastAsia="Calibri" w:cs="Calibri"/>
          <w:b w:val="0"/>
          <w:bCs w:val="0"/>
          <w:i w:val="0"/>
          <w:iCs w:val="0"/>
          <w:caps w:val="0"/>
          <w:smallCaps w:val="0"/>
          <w:noProof w:val="0"/>
          <w:color w:val="242424"/>
          <w:sz w:val="24"/>
          <w:szCs w:val="24"/>
          <w:lang w:val="en-GB"/>
        </w:rPr>
        <w:t xml:space="preserve">Admissions Policy, </w:t>
      </w:r>
      <w:r w:rsidRPr="511DF461" w:rsidR="6A33E6FC">
        <w:rPr>
          <w:rFonts w:ascii="Calibri" w:hAnsi="Calibri" w:eastAsia="Calibri" w:cs="Calibri"/>
          <w:b w:val="0"/>
          <w:bCs w:val="0"/>
          <w:i w:val="0"/>
          <w:iCs w:val="0"/>
          <w:caps w:val="0"/>
          <w:smallCaps w:val="0"/>
          <w:noProof w:val="0"/>
          <w:color w:val="242424"/>
          <w:sz w:val="24"/>
          <w:szCs w:val="24"/>
          <w:lang w:val="en-GB"/>
        </w:rPr>
        <w:t>SEND Policy and SEND Information Report</w:t>
      </w:r>
      <w:r w:rsidRPr="511DF461" w:rsidR="5EDDE722">
        <w:rPr>
          <w:rFonts w:ascii="Calibri" w:hAnsi="Calibri" w:eastAsia="Calibri" w:cs="Calibri"/>
          <w:b w:val="0"/>
          <w:bCs w:val="0"/>
          <w:i w:val="0"/>
          <w:iCs w:val="0"/>
          <w:caps w:val="0"/>
          <w:smallCaps w:val="0"/>
          <w:noProof w:val="0"/>
          <w:color w:val="242424"/>
          <w:sz w:val="24"/>
          <w:szCs w:val="24"/>
          <w:lang w:val="en-GB"/>
        </w:rPr>
        <w:t xml:space="preserve"> and making reasonable adjustments </w:t>
      </w:r>
      <w:r w:rsidRPr="511DF461" w:rsidR="5EDDE722">
        <w:rPr>
          <w:rFonts w:ascii="Calibri" w:hAnsi="Calibri" w:eastAsia="Calibri" w:cs="Calibri"/>
          <w:b w:val="0"/>
          <w:bCs w:val="0"/>
          <w:i w:val="0"/>
          <w:iCs w:val="0"/>
          <w:caps w:val="0"/>
          <w:smallCaps w:val="0"/>
          <w:noProof w:val="0"/>
          <w:color w:val="242424"/>
          <w:sz w:val="24"/>
          <w:szCs w:val="24"/>
          <w:lang w:val="en-GB"/>
        </w:rPr>
        <w:t xml:space="preserve">where </w:t>
      </w:r>
      <w:r w:rsidRPr="511DF461" w:rsidR="5EDDE722">
        <w:rPr>
          <w:rFonts w:ascii="Calibri" w:hAnsi="Calibri" w:eastAsia="Calibri" w:cs="Calibri"/>
          <w:b w:val="0"/>
          <w:bCs w:val="0"/>
          <w:i w:val="0"/>
          <w:iCs w:val="0"/>
          <w:caps w:val="0"/>
          <w:smallCaps w:val="0"/>
          <w:noProof w:val="0"/>
          <w:color w:val="242424"/>
          <w:sz w:val="24"/>
          <w:szCs w:val="24"/>
          <w:lang w:val="en-GB"/>
        </w:rPr>
        <w:t>appro</w:t>
      </w:r>
      <w:r w:rsidRPr="511DF461" w:rsidR="5EDDE722">
        <w:rPr>
          <w:rFonts w:ascii="Calibri" w:hAnsi="Calibri" w:eastAsia="Calibri" w:cs="Calibri"/>
          <w:b w:val="0"/>
          <w:bCs w:val="0"/>
          <w:i w:val="0"/>
          <w:iCs w:val="0"/>
          <w:caps w:val="0"/>
          <w:smallCaps w:val="0"/>
          <w:noProof w:val="0"/>
          <w:color w:val="242424"/>
          <w:sz w:val="24"/>
          <w:szCs w:val="24"/>
          <w:lang w:val="en-GB"/>
        </w:rPr>
        <w:t>priate</w:t>
      </w:r>
      <w:r w:rsidRPr="511DF461" w:rsidR="5EDDE722">
        <w:rPr>
          <w:rFonts w:ascii="Calibri" w:hAnsi="Calibri" w:eastAsia="Calibri" w:cs="Calibri"/>
          <w:b w:val="0"/>
          <w:bCs w:val="0"/>
          <w:i w:val="0"/>
          <w:iCs w:val="0"/>
          <w:caps w:val="0"/>
          <w:smallCaps w:val="0"/>
          <w:noProof w:val="0"/>
          <w:color w:val="242424"/>
          <w:sz w:val="24"/>
          <w:szCs w:val="24"/>
          <w:lang w:val="en-GB"/>
        </w:rPr>
        <w:t xml:space="preserve"> and necessary so that no student is disadvantaged.</w:t>
      </w:r>
    </w:p>
    <w:p w:rsidRPr="005F249B" w:rsidR="00E334D2" w:rsidP="29BA12EA" w:rsidRDefault="00E334D2" w14:paraId="72D51F49" w14:textId="06937B8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5867A764" w14:textId="7C4F3E6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49754E7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Objective 2</w:t>
      </w:r>
    </w:p>
    <w:p w:rsidRPr="005F249B" w:rsidR="00E334D2" w:rsidP="174D7D0C" w:rsidRDefault="00E334D2" w14:paraId="65EC7736" w14:textId="4BCB7E01">
      <w:pPr>
        <w:pStyle w:val="Normal"/>
        <w:ind w:left="0"/>
        <w:jc w:val="left"/>
        <w:rPr>
          <w:rFonts w:ascii="Calibri" w:hAnsi="Calibri" w:eastAsia="Calibri" w:cs="Calibri"/>
          <w:b w:val="0"/>
          <w:bCs w:val="0"/>
          <w:i w:val="0"/>
          <w:iCs w:val="0"/>
          <w:caps w:val="0"/>
          <w:smallCaps w:val="0"/>
          <w:noProof w:val="0"/>
          <w:color w:val="242424"/>
          <w:sz w:val="24"/>
          <w:szCs w:val="24"/>
          <w:lang w:val="en-GB"/>
        </w:rPr>
      </w:pPr>
      <w:r w:rsidRPr="174D7D0C" w:rsidR="26229691">
        <w:rPr>
          <w:rFonts w:ascii="Calibri" w:hAnsi="Calibri" w:eastAsia="Calibri" w:cs="Calibri"/>
          <w:b w:val="0"/>
          <w:bCs w:val="0"/>
          <w:i w:val="0"/>
          <w:iCs w:val="0"/>
          <w:caps w:val="0"/>
          <w:smallCaps w:val="0"/>
          <w:noProof w:val="0"/>
          <w:color w:val="242424"/>
          <w:sz w:val="24"/>
          <w:szCs w:val="24"/>
          <w:lang w:val="en-GB"/>
        </w:rPr>
        <w:t>Educate all our stakeholders to ensure awareness of equality issues and how they must conduct themselves not only in a compliant, but best practice manner. This is confirmed by Quality Assurance.</w:t>
      </w:r>
    </w:p>
    <w:p w:rsidRPr="005F249B" w:rsidR="00E334D2" w:rsidP="29BA12EA" w:rsidRDefault="00E334D2" w14:paraId="252F33EC" w14:textId="14233E5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5F249B" w:rsidR="00E334D2" w:rsidP="29BA12EA" w:rsidRDefault="00E334D2" w14:paraId="16073886" w14:textId="47EAEC21">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29BA12EA" w:rsidR="081A33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Objective 3</w:t>
      </w:r>
    </w:p>
    <w:p w:rsidRPr="005F249B" w:rsidR="00E334D2" w:rsidP="174D7D0C" w:rsidRDefault="00E334D2" w14:paraId="48535029" w14:textId="262324B4">
      <w:pPr>
        <w:pStyle w:val="Normal"/>
        <w:ind w:left="0"/>
        <w:jc w:val="left"/>
        <w:rPr>
          <w:rFonts w:ascii="Calibri" w:hAnsi="Calibri" w:eastAsia="Calibri" w:cs="Calibri"/>
          <w:b w:val="0"/>
          <w:bCs w:val="0"/>
          <w:i w:val="0"/>
          <w:iCs w:val="0"/>
          <w:caps w:val="0"/>
          <w:smallCaps w:val="0"/>
          <w:noProof w:val="0"/>
          <w:color w:val="242424"/>
          <w:sz w:val="24"/>
          <w:szCs w:val="24"/>
          <w:lang w:val="en-GB"/>
        </w:rPr>
      </w:pPr>
      <w:r w:rsidRPr="174D7D0C" w:rsidR="4FDEB6DF">
        <w:rPr>
          <w:rFonts w:ascii="Calibri" w:hAnsi="Calibri" w:eastAsia="Calibri" w:cs="Calibri"/>
          <w:b w:val="0"/>
          <w:bCs w:val="0"/>
          <w:i w:val="0"/>
          <w:iCs w:val="0"/>
          <w:caps w:val="0"/>
          <w:smallCaps w:val="0"/>
          <w:noProof w:val="0"/>
          <w:color w:val="242424"/>
          <w:sz w:val="24"/>
          <w:szCs w:val="24"/>
          <w:lang w:val="en-GB"/>
        </w:rPr>
        <w:t xml:space="preserve">Have in place reasonable adjustments or supportive risk assessments for any member of staff with a disability and requiring support </w:t>
      </w:r>
      <w:r w:rsidRPr="174D7D0C" w:rsidR="4FDEB6DF">
        <w:rPr>
          <w:rFonts w:ascii="Calibri" w:hAnsi="Calibri" w:eastAsia="Calibri" w:cs="Calibri"/>
          <w:b w:val="0"/>
          <w:bCs w:val="0"/>
          <w:i w:val="0"/>
          <w:iCs w:val="0"/>
          <w:caps w:val="0"/>
          <w:smallCaps w:val="0"/>
          <w:noProof w:val="0"/>
          <w:color w:val="242424"/>
          <w:sz w:val="24"/>
          <w:szCs w:val="24"/>
          <w:lang w:val="en-GB"/>
        </w:rPr>
        <w:t>in order to</w:t>
      </w:r>
      <w:r w:rsidRPr="174D7D0C" w:rsidR="4FDEB6DF">
        <w:rPr>
          <w:rFonts w:ascii="Calibri" w:hAnsi="Calibri" w:eastAsia="Calibri" w:cs="Calibri"/>
          <w:b w:val="0"/>
          <w:bCs w:val="0"/>
          <w:i w:val="0"/>
          <w:iCs w:val="0"/>
          <w:caps w:val="0"/>
          <w:smallCaps w:val="0"/>
          <w:noProof w:val="0"/>
          <w:color w:val="242424"/>
          <w:sz w:val="24"/>
          <w:szCs w:val="24"/>
          <w:lang w:val="en-GB"/>
        </w:rPr>
        <w:t xml:space="preserve"> meet their needs better and make sure that any disadvantages they experience </w:t>
      </w:r>
      <w:r w:rsidRPr="174D7D0C" w:rsidR="3E66A1AA">
        <w:rPr>
          <w:rFonts w:ascii="Calibri" w:hAnsi="Calibri" w:eastAsia="Calibri" w:cs="Calibri"/>
          <w:b w:val="0"/>
          <w:bCs w:val="0"/>
          <w:i w:val="0"/>
          <w:iCs w:val="0"/>
          <w:caps w:val="0"/>
          <w:smallCaps w:val="0"/>
          <w:noProof w:val="0"/>
          <w:color w:val="242424"/>
          <w:sz w:val="24"/>
          <w:szCs w:val="24"/>
          <w:lang w:val="en-GB"/>
        </w:rPr>
        <w:t>are</w:t>
      </w:r>
      <w:r w:rsidRPr="174D7D0C" w:rsidR="4FDEB6DF">
        <w:rPr>
          <w:rFonts w:ascii="Calibri" w:hAnsi="Calibri" w:eastAsia="Calibri" w:cs="Calibri"/>
          <w:b w:val="0"/>
          <w:bCs w:val="0"/>
          <w:i w:val="0"/>
          <w:iCs w:val="0"/>
          <w:caps w:val="0"/>
          <w:smallCaps w:val="0"/>
          <w:noProof w:val="0"/>
          <w:color w:val="242424"/>
          <w:sz w:val="24"/>
          <w:szCs w:val="24"/>
          <w:lang w:val="en-GB"/>
        </w:rPr>
        <w:t xml:space="preserve"> addressed.</w:t>
      </w:r>
    </w:p>
    <w:p w:rsidRPr="005F249B" w:rsidR="00E334D2" w:rsidP="29BA12EA" w:rsidRDefault="00E334D2" w14:paraId="4CEA4720" w14:textId="598EF4C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9BA12EA" w:rsidP="29BA12EA" w:rsidRDefault="29BA12EA" w14:paraId="56A455B7" w14:textId="7A356923">
      <w:pPr>
        <w:pStyle w:val="Normal"/>
        <w:jc w:val="center"/>
        <w:rPr>
          <w:rFonts w:cs="Calibri" w:cstheme="minorAscii"/>
          <w:sz w:val="24"/>
          <w:szCs w:val="24"/>
        </w:rPr>
      </w:pPr>
    </w:p>
    <w:p w:rsidR="7896D144" w:rsidP="29BA12EA" w:rsidRDefault="7896D144" w14:paraId="63707EC1" w14:textId="73613215">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7896D14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9. Monitoring arrangements</w:t>
      </w:r>
    </w:p>
    <w:p w:rsidR="7896D144" w:rsidP="29BA12EA" w:rsidRDefault="7896D144" w14:paraId="77B62767" w14:textId="449C51DD">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7896D1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29BA12EA" w:rsidR="56AA3B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Director of SEND</w:t>
      </w:r>
      <w:r w:rsidRPr="29BA12EA" w:rsidR="7896D1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update the equality information we publish, [described in sections 4 to 7 above], at least every year.</w:t>
      </w:r>
    </w:p>
    <w:p w:rsidR="29BA12EA" w:rsidP="29BA12EA" w:rsidRDefault="29BA12EA" w14:paraId="2DC0CC49" w14:textId="0E7629A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896D144" w:rsidP="29BA12EA" w:rsidRDefault="7896D144" w14:paraId="78A4B980" w14:textId="7F12884A">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7896D1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document will be reviewed by </w:t>
      </w:r>
      <w:r w:rsidRPr="29BA12EA" w:rsidR="5C16A6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29BA12EA" w:rsidR="63AD56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Quality of Education Committee</w:t>
      </w:r>
      <w:r w:rsidRPr="29BA12EA" w:rsidR="7896D1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9BA12EA" w:rsidR="7896D1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 least every 4 years.</w:t>
      </w:r>
    </w:p>
    <w:p w:rsidR="29BA12EA" w:rsidP="29BA12EA" w:rsidRDefault="29BA12EA" w14:paraId="5CA9F540" w14:textId="4906392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896D144" w:rsidP="29BA12EA" w:rsidRDefault="7896D144" w14:paraId="12E5791F" w14:textId="432B7C58">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7896D1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document will be approved by </w:t>
      </w:r>
      <w:r w:rsidRPr="29BA12EA" w:rsidR="22D723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29BA12EA" w:rsidR="1C9BA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Quality of Education Committee</w:t>
      </w:r>
      <w:r w:rsidRPr="29BA12EA" w:rsidR="7896D1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9BA12EA" w:rsidP="29BA12EA" w:rsidRDefault="29BA12EA" w14:paraId="347166C5" w14:textId="4E1A87E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9BA12EA" w:rsidP="29BA12EA" w:rsidRDefault="29BA12EA" w14:paraId="4FA58BBF" w14:textId="32CEEE6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896D144" w:rsidP="29BA12EA" w:rsidRDefault="7896D144" w14:paraId="2A2558DB" w14:textId="664E2152">
      <w:pPr>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9BA12EA" w:rsidR="7896D14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10. Links with other policies</w:t>
      </w:r>
    </w:p>
    <w:p w:rsidR="75E09BA7" w:rsidP="29BA12EA" w:rsidRDefault="75E09BA7" w14:paraId="145CF25B" w14:textId="7C2970E3">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75E09B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document links to the following policies:</w:t>
      </w:r>
    </w:p>
    <w:p w:rsidR="75E09BA7" w:rsidP="29BA12EA" w:rsidRDefault="75E09BA7" w14:paraId="47EFC1B4" w14:textId="34ECAB59">
      <w:pPr>
        <w:pStyle w:val="ListParagraph"/>
        <w:numPr>
          <w:ilvl w:val="0"/>
          <w:numId w:val="10"/>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75E09B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Accessibility plan</w:t>
      </w:r>
    </w:p>
    <w:p w:rsidR="75E09BA7" w:rsidP="29BA12EA" w:rsidRDefault="75E09BA7" w14:paraId="275A7FF0" w14:textId="434F6EB7">
      <w:pPr>
        <w:pStyle w:val="ListParagraph"/>
        <w:numPr>
          <w:ilvl w:val="0"/>
          <w:numId w:val="10"/>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75E09B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Risk assessment</w:t>
      </w:r>
    </w:p>
    <w:p w:rsidR="75E09BA7" w:rsidP="29BA12EA" w:rsidRDefault="75E09BA7" w14:paraId="2F8CCF3D" w14:textId="230DA102">
      <w:pPr>
        <w:pStyle w:val="ListParagraph"/>
        <w:numPr>
          <w:ilvl w:val="0"/>
          <w:numId w:val="10"/>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BA12EA" w:rsidR="75E09B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Special Educational Needs and Disabilities Policy</w:t>
      </w:r>
    </w:p>
    <w:p w:rsidR="29BA12EA" w:rsidP="29BA12EA" w:rsidRDefault="29BA12EA" w14:paraId="00B6688A" w14:textId="50EF9715">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552500AF" w14:textId="1C7F789B">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302BB320" w14:textId="7DE76663">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15CE4372" w14:textId="072BEF81">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1CCF2D88" w14:textId="697B3265">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47F30F60" w14:textId="6B13C4BB">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1E54B2E0" w14:textId="5960DD8F">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62BBE1F0" w14:textId="21320679">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0CC15BFB" w14:textId="0277125F">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653BB1C5" w14:textId="5A0B549E">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3B08C53E" w14:textId="7FEB1D8E">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55AC7A4B" w14:textId="160CF141">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9BA12EA" w:rsidP="29BA12EA" w:rsidRDefault="29BA12EA" w14:paraId="318BB906" w14:textId="4250D7ED">
      <w:pPr>
        <w:pStyle w:val="Normal"/>
        <w:jc w:val="center"/>
        <w:rPr>
          <w:rFonts w:cs="Calibri" w:cstheme="minorAscii"/>
          <w:sz w:val="24"/>
          <w:szCs w:val="24"/>
        </w:rPr>
      </w:pPr>
    </w:p>
    <w:p w:rsidRPr="005F249B" w:rsidR="007B2CD0" w:rsidP="007B2CD0" w:rsidRDefault="007B2CD0" w14:paraId="4CEA4721" w14:textId="77777777">
      <w:pPr>
        <w:jc w:val="center"/>
        <w:rPr>
          <w:sz w:val="12"/>
        </w:rPr>
      </w:pPr>
    </w:p>
    <w:tbl>
      <w:tblPr>
        <w:tblpPr w:leftFromText="180" w:rightFromText="180" w:vertAnchor="text" w:horzAnchor="margin" w:tblpXSpec="center" w:tblpY="30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3430"/>
        <w:gridCol w:w="3118"/>
        <w:gridCol w:w="1054"/>
      </w:tblGrid>
      <w:tr w:rsidRPr="00FB5020" w:rsidR="00FB5020" w:rsidTr="00E334D2" w14:paraId="4CEA4725" w14:textId="77777777">
        <w:tc>
          <w:tcPr>
            <w:tcW w:w="6232" w:type="dxa"/>
            <w:gridSpan w:val="2"/>
            <w:shd w:val="clear" w:color="auto" w:fill="auto"/>
          </w:tcPr>
          <w:p w:rsidRPr="00FB5020" w:rsidR="00FB5020" w:rsidP="00FB5020" w:rsidRDefault="00FB5020" w14:paraId="4CEA4722" w14:textId="77777777">
            <w:pPr>
              <w:widowControl w:val="0"/>
              <w:autoSpaceDE w:val="0"/>
              <w:autoSpaceDN w:val="0"/>
              <w:adjustRightInd w:val="0"/>
              <w:jc w:val="center"/>
              <w:rPr>
                <w:rFonts w:ascii="Arial" w:hAnsi="Arial" w:cs="Arial" w:eastAsiaTheme="minorEastAsia"/>
                <w:b/>
                <w:bCs/>
                <w:color w:val="0F4E74"/>
                <w:sz w:val="28"/>
                <w:szCs w:val="28"/>
                <w:lang w:eastAsia="en-GB"/>
              </w:rPr>
            </w:pPr>
            <w:r w:rsidRPr="00FB5020">
              <w:rPr>
                <w:rFonts w:ascii="Arial" w:hAnsi="Arial" w:cs="Arial" w:eastAsiaTheme="minorEastAsia"/>
                <w:b/>
                <w:bCs/>
                <w:color w:val="0F4E74"/>
                <w:sz w:val="28"/>
                <w:szCs w:val="28"/>
                <w:lang w:eastAsia="en-GB"/>
              </w:rPr>
              <w:lastRenderedPageBreak/>
              <w:t>Legislation/Guidance</w:t>
            </w:r>
          </w:p>
        </w:tc>
        <w:tc>
          <w:tcPr>
            <w:tcW w:w="3118" w:type="dxa"/>
            <w:shd w:val="clear" w:color="auto" w:fill="auto"/>
          </w:tcPr>
          <w:p w:rsidRPr="00FB5020" w:rsidR="00FB5020" w:rsidP="00FB5020" w:rsidRDefault="00FB5020" w14:paraId="4CEA4723" w14:textId="77777777">
            <w:pPr>
              <w:widowControl w:val="0"/>
              <w:autoSpaceDE w:val="0"/>
              <w:autoSpaceDN w:val="0"/>
              <w:adjustRightInd w:val="0"/>
              <w:jc w:val="both"/>
              <w:rPr>
                <w:rFonts w:ascii="Arial" w:hAnsi="Arial" w:cs="Arial" w:eastAsiaTheme="minorEastAsia"/>
                <w:b/>
                <w:bCs/>
                <w:color w:val="0F4E74"/>
                <w:sz w:val="28"/>
                <w:szCs w:val="28"/>
                <w:lang w:eastAsia="en-GB"/>
              </w:rPr>
            </w:pPr>
            <w:r w:rsidRPr="00FB5020">
              <w:rPr>
                <w:rFonts w:ascii="Arial" w:hAnsi="Arial" w:cs="Arial" w:eastAsiaTheme="minorEastAsia"/>
                <w:b/>
                <w:bCs/>
                <w:color w:val="0F4E74"/>
                <w:sz w:val="28"/>
                <w:szCs w:val="28"/>
                <w:lang w:eastAsia="en-GB"/>
              </w:rPr>
              <w:t>External Checking</w:t>
            </w:r>
          </w:p>
        </w:tc>
        <w:tc>
          <w:tcPr>
            <w:tcW w:w="1054" w:type="dxa"/>
            <w:shd w:val="clear" w:color="auto" w:fill="auto"/>
          </w:tcPr>
          <w:p w:rsidRPr="00FB5020" w:rsidR="00FB5020" w:rsidP="00FB5020" w:rsidRDefault="00FB5020" w14:paraId="4CEA4724" w14:textId="77777777">
            <w:pPr>
              <w:widowControl w:val="0"/>
              <w:autoSpaceDE w:val="0"/>
              <w:autoSpaceDN w:val="0"/>
              <w:adjustRightInd w:val="0"/>
              <w:jc w:val="both"/>
              <w:rPr>
                <w:rFonts w:ascii="Arial" w:hAnsi="Arial" w:cs="Arial" w:eastAsiaTheme="minorEastAsia"/>
                <w:b/>
                <w:bCs/>
                <w:color w:val="0F4E74"/>
                <w:sz w:val="28"/>
                <w:szCs w:val="28"/>
                <w:lang w:eastAsia="en-GB"/>
              </w:rPr>
            </w:pPr>
          </w:p>
        </w:tc>
      </w:tr>
      <w:tr w:rsidRPr="00FB5020" w:rsidR="00FB5020" w:rsidTr="00E334D2" w14:paraId="4CEA4729" w14:textId="77777777">
        <w:trPr>
          <w:trHeight w:val="294"/>
        </w:trPr>
        <w:tc>
          <w:tcPr>
            <w:tcW w:w="6232" w:type="dxa"/>
            <w:gridSpan w:val="2"/>
            <w:shd w:val="clear" w:color="auto" w:fill="auto"/>
          </w:tcPr>
          <w:p w:rsidRPr="00FB5020" w:rsidR="00FB5020" w:rsidP="00FB5020" w:rsidRDefault="00FB5020" w14:paraId="4CEA4726" w14:textId="77777777">
            <w:pPr>
              <w:widowControl w:val="0"/>
              <w:autoSpaceDE w:val="0"/>
              <w:autoSpaceDN w:val="0"/>
              <w:adjustRightInd w:val="0"/>
              <w:jc w:val="both"/>
              <w:rPr>
                <w:rFonts w:ascii="Arial" w:hAnsi="Arial" w:cs="Arial" w:eastAsiaTheme="minorEastAsia"/>
                <w:bCs/>
                <w:sz w:val="20"/>
                <w:szCs w:val="20"/>
                <w:lang w:eastAsia="en-GB"/>
              </w:rPr>
            </w:pPr>
          </w:p>
        </w:tc>
        <w:tc>
          <w:tcPr>
            <w:tcW w:w="3118" w:type="dxa"/>
            <w:shd w:val="clear" w:color="auto" w:fill="auto"/>
          </w:tcPr>
          <w:p w:rsidRPr="00FB5020" w:rsidR="00FB5020" w:rsidP="00FB5020" w:rsidRDefault="00FB5020" w14:paraId="4CEA4727" w14:textId="77777777">
            <w:pPr>
              <w:widowControl w:val="0"/>
              <w:autoSpaceDE w:val="0"/>
              <w:autoSpaceDN w:val="0"/>
              <w:adjustRightInd w:val="0"/>
              <w:jc w:val="both"/>
              <w:rPr>
                <w:rFonts w:ascii="Arial" w:hAnsi="Arial" w:cs="Arial" w:eastAsiaTheme="minorEastAsia"/>
                <w:bCs/>
                <w:sz w:val="20"/>
                <w:szCs w:val="20"/>
                <w:lang w:eastAsia="en-GB"/>
              </w:rPr>
            </w:pPr>
          </w:p>
        </w:tc>
        <w:tc>
          <w:tcPr>
            <w:tcW w:w="1054" w:type="dxa"/>
            <w:shd w:val="clear" w:color="auto" w:fill="auto"/>
          </w:tcPr>
          <w:p w:rsidRPr="00FB5020" w:rsidR="00FB5020" w:rsidP="00FB5020" w:rsidRDefault="00FB5020" w14:paraId="4CEA4728" w14:textId="77777777">
            <w:pPr>
              <w:widowControl w:val="0"/>
              <w:autoSpaceDE w:val="0"/>
              <w:autoSpaceDN w:val="0"/>
              <w:adjustRightInd w:val="0"/>
              <w:jc w:val="both"/>
              <w:rPr>
                <w:rFonts w:ascii="Arial" w:hAnsi="Arial" w:cs="Arial" w:eastAsiaTheme="minorEastAsia"/>
                <w:b/>
                <w:bCs/>
                <w:sz w:val="20"/>
                <w:szCs w:val="20"/>
                <w:lang w:eastAsia="en-GB"/>
              </w:rPr>
            </w:pPr>
          </w:p>
        </w:tc>
      </w:tr>
      <w:tr w:rsidRPr="00FB5020" w:rsidR="00FB5020" w:rsidTr="00E334D2" w14:paraId="4CEA472E" w14:textId="77777777">
        <w:tc>
          <w:tcPr>
            <w:tcW w:w="2802" w:type="dxa"/>
            <w:shd w:val="clear" w:color="auto" w:fill="auto"/>
          </w:tcPr>
          <w:p w:rsidRPr="00FB5020" w:rsidR="00FB5020" w:rsidP="00FB5020" w:rsidRDefault="00FB5020" w14:paraId="4CEA472A" w14:textId="77777777">
            <w:pPr>
              <w:rPr>
                <w:rFonts w:ascii="Arial" w:hAnsi="Arial" w:cs="Arial"/>
                <w:sz w:val="20"/>
                <w:szCs w:val="20"/>
                <w:lang w:eastAsia="en-GB"/>
              </w:rPr>
            </w:pPr>
            <w:r w:rsidRPr="00FB5020">
              <w:rPr>
                <w:rFonts w:ascii="Arial" w:hAnsi="Arial" w:cs="Arial"/>
                <w:sz w:val="20"/>
                <w:szCs w:val="20"/>
              </w:rPr>
              <w:t xml:space="preserve"> </w:t>
            </w:r>
          </w:p>
        </w:tc>
        <w:tc>
          <w:tcPr>
            <w:tcW w:w="3430" w:type="dxa"/>
            <w:shd w:val="clear" w:color="auto" w:fill="auto"/>
          </w:tcPr>
          <w:p w:rsidRPr="00FB5020" w:rsidR="00FB5020" w:rsidP="00FB5020" w:rsidRDefault="00FB5020" w14:paraId="4CEA472B" w14:textId="77777777">
            <w:pPr>
              <w:autoSpaceDE w:val="0"/>
              <w:autoSpaceDN w:val="0"/>
              <w:adjustRightInd w:val="0"/>
              <w:rPr>
                <w:bCs/>
                <w:sz w:val="20"/>
                <w:szCs w:val="20"/>
              </w:rPr>
            </w:pPr>
          </w:p>
        </w:tc>
        <w:tc>
          <w:tcPr>
            <w:tcW w:w="3118" w:type="dxa"/>
            <w:shd w:val="clear" w:color="auto" w:fill="auto"/>
          </w:tcPr>
          <w:p w:rsidRPr="00FB5020" w:rsidR="00FB5020" w:rsidP="00FB5020" w:rsidRDefault="00FB5020" w14:paraId="4CEA472C" w14:textId="77777777">
            <w:pPr>
              <w:widowControl w:val="0"/>
              <w:autoSpaceDE w:val="0"/>
              <w:autoSpaceDN w:val="0"/>
              <w:adjustRightInd w:val="0"/>
              <w:jc w:val="both"/>
              <w:rPr>
                <w:rFonts w:ascii="Arial" w:hAnsi="Arial" w:cs="Arial" w:eastAsiaTheme="minorEastAsia"/>
                <w:bCs/>
                <w:sz w:val="20"/>
                <w:szCs w:val="20"/>
                <w:lang w:eastAsia="en-GB"/>
              </w:rPr>
            </w:pPr>
          </w:p>
        </w:tc>
        <w:tc>
          <w:tcPr>
            <w:tcW w:w="1054" w:type="dxa"/>
            <w:shd w:val="clear" w:color="auto" w:fill="auto"/>
          </w:tcPr>
          <w:p w:rsidRPr="00FB5020" w:rsidR="00FB5020" w:rsidP="00FB5020" w:rsidRDefault="00FB5020" w14:paraId="4CEA472D" w14:textId="77777777">
            <w:pPr>
              <w:widowControl w:val="0"/>
              <w:autoSpaceDE w:val="0"/>
              <w:autoSpaceDN w:val="0"/>
              <w:adjustRightInd w:val="0"/>
              <w:jc w:val="both"/>
              <w:rPr>
                <w:rFonts w:ascii="Arial" w:hAnsi="Arial" w:cs="Arial" w:eastAsiaTheme="minorEastAsia"/>
                <w:b/>
                <w:bCs/>
                <w:sz w:val="20"/>
                <w:szCs w:val="20"/>
                <w:lang w:eastAsia="en-GB"/>
              </w:rPr>
            </w:pPr>
          </w:p>
        </w:tc>
      </w:tr>
      <w:tr w:rsidRPr="00FB5020" w:rsidR="00FB5020" w:rsidTr="00E334D2" w14:paraId="4CEA4733" w14:textId="77777777">
        <w:tc>
          <w:tcPr>
            <w:tcW w:w="2802" w:type="dxa"/>
            <w:shd w:val="clear" w:color="auto" w:fill="auto"/>
          </w:tcPr>
          <w:p w:rsidRPr="00C935EA" w:rsidR="00FB5020" w:rsidP="00FB5020" w:rsidRDefault="00FB5020" w14:paraId="4CEA472F" w14:textId="77777777">
            <w:pPr>
              <w:widowControl w:val="0"/>
              <w:autoSpaceDE w:val="0"/>
              <w:autoSpaceDN w:val="0"/>
              <w:adjustRightInd w:val="0"/>
              <w:jc w:val="both"/>
              <w:rPr>
                <w:rFonts w:ascii="Arial" w:hAnsi="Arial" w:cs="Arial" w:eastAsiaTheme="minorEastAsia"/>
                <w:b/>
                <w:bCs/>
                <w:color w:val="0F4E74"/>
                <w:sz w:val="24"/>
                <w:szCs w:val="24"/>
                <w:lang w:eastAsia="en-GB"/>
              </w:rPr>
            </w:pPr>
            <w:r w:rsidRPr="00FB5020">
              <w:rPr>
                <w:rFonts w:ascii="Arial" w:hAnsi="Arial" w:cs="Arial" w:eastAsiaTheme="minorEastAsia"/>
                <w:b/>
                <w:bCs/>
                <w:color w:val="0F4E74"/>
                <w:sz w:val="24"/>
                <w:szCs w:val="24"/>
                <w:lang w:eastAsia="en-GB"/>
              </w:rPr>
              <w:t xml:space="preserve">Teaching Unions </w:t>
            </w:r>
          </w:p>
        </w:tc>
        <w:tc>
          <w:tcPr>
            <w:tcW w:w="3430" w:type="dxa"/>
            <w:shd w:val="clear" w:color="auto" w:fill="auto"/>
          </w:tcPr>
          <w:p w:rsidRPr="00FB5020" w:rsidR="00FB5020" w:rsidP="00FB5020" w:rsidRDefault="00FB5020" w14:paraId="4CEA4730" w14:textId="77777777">
            <w:pPr>
              <w:widowControl w:val="0"/>
              <w:autoSpaceDE w:val="0"/>
              <w:autoSpaceDN w:val="0"/>
              <w:adjustRightInd w:val="0"/>
              <w:jc w:val="both"/>
              <w:rPr>
                <w:rFonts w:ascii="Arial" w:hAnsi="Arial" w:cs="Arial" w:eastAsiaTheme="minorEastAsia"/>
                <w:b/>
                <w:bCs/>
                <w:color w:val="0F4E74"/>
                <w:sz w:val="24"/>
                <w:szCs w:val="24"/>
                <w:lang w:eastAsia="en-GB"/>
              </w:rPr>
            </w:pPr>
            <w:r w:rsidRPr="00FB5020">
              <w:rPr>
                <w:rFonts w:ascii="Arial" w:hAnsi="Arial" w:cs="Arial" w:eastAsiaTheme="minorEastAsia"/>
                <w:b/>
                <w:bCs/>
                <w:color w:val="0F4E74"/>
                <w:sz w:val="24"/>
                <w:szCs w:val="24"/>
                <w:lang w:eastAsia="en-GB"/>
              </w:rPr>
              <w:t>Consultation Completed</w:t>
            </w:r>
          </w:p>
        </w:tc>
        <w:tc>
          <w:tcPr>
            <w:tcW w:w="3118" w:type="dxa"/>
            <w:shd w:val="clear" w:color="auto" w:fill="auto"/>
          </w:tcPr>
          <w:p w:rsidRPr="00FB5020" w:rsidR="00FB5020" w:rsidP="00FB5020" w:rsidRDefault="00FB5020" w14:paraId="4CEA4731" w14:textId="77777777">
            <w:pPr>
              <w:widowControl w:val="0"/>
              <w:autoSpaceDE w:val="0"/>
              <w:autoSpaceDN w:val="0"/>
              <w:adjustRightInd w:val="0"/>
              <w:rPr>
                <w:rFonts w:ascii="Arial" w:hAnsi="Arial" w:cs="Arial" w:eastAsiaTheme="minorEastAsia"/>
                <w:b/>
                <w:bCs/>
                <w:color w:val="0F4E74"/>
                <w:sz w:val="24"/>
                <w:szCs w:val="24"/>
                <w:lang w:eastAsia="en-GB"/>
              </w:rPr>
            </w:pPr>
            <w:r w:rsidRPr="00FB5020">
              <w:rPr>
                <w:rFonts w:ascii="Arial" w:hAnsi="Arial" w:cs="Arial" w:eastAsiaTheme="minorEastAsia"/>
                <w:b/>
                <w:bCs/>
                <w:color w:val="0F4E74"/>
                <w:sz w:val="24"/>
                <w:szCs w:val="24"/>
                <w:lang w:eastAsia="en-GB"/>
              </w:rPr>
              <w:t>Public Sector Unions</w:t>
            </w:r>
          </w:p>
        </w:tc>
        <w:tc>
          <w:tcPr>
            <w:tcW w:w="1054" w:type="dxa"/>
            <w:shd w:val="clear" w:color="auto" w:fill="auto"/>
          </w:tcPr>
          <w:p w:rsidRPr="00FB5020" w:rsidR="00FB5020" w:rsidP="00FB5020" w:rsidRDefault="00FB5020" w14:paraId="4CEA4732" w14:textId="77777777">
            <w:pPr>
              <w:widowControl w:val="0"/>
              <w:autoSpaceDE w:val="0"/>
              <w:autoSpaceDN w:val="0"/>
              <w:adjustRightInd w:val="0"/>
              <w:jc w:val="both"/>
              <w:rPr>
                <w:rFonts w:ascii="Arial" w:hAnsi="Arial" w:cs="Arial" w:eastAsiaTheme="minorEastAsia"/>
                <w:b/>
                <w:bCs/>
                <w:color w:val="0F4E74"/>
                <w:sz w:val="24"/>
                <w:szCs w:val="24"/>
                <w:lang w:eastAsia="en-GB"/>
              </w:rPr>
            </w:pPr>
          </w:p>
        </w:tc>
      </w:tr>
      <w:tr w:rsidRPr="00FB5020" w:rsidR="00FB5020" w:rsidTr="00E334D2" w14:paraId="4CEA4739" w14:textId="77777777">
        <w:tc>
          <w:tcPr>
            <w:tcW w:w="2802" w:type="dxa"/>
            <w:shd w:val="clear" w:color="auto" w:fill="auto"/>
          </w:tcPr>
          <w:p w:rsidRPr="00FB5020" w:rsidR="00FB5020" w:rsidP="00FB5020" w:rsidRDefault="00FB5020" w14:paraId="4CEA4734" w14:textId="77777777">
            <w:pPr>
              <w:widowControl w:val="0"/>
              <w:autoSpaceDE w:val="0"/>
              <w:autoSpaceDN w:val="0"/>
              <w:adjustRightInd w:val="0"/>
              <w:jc w:val="both"/>
              <w:rPr>
                <w:rFonts w:ascii="Arial" w:hAnsi="Arial" w:cs="Arial" w:eastAsiaTheme="minorEastAsia"/>
                <w:bCs/>
                <w:sz w:val="20"/>
                <w:szCs w:val="20"/>
                <w:lang w:eastAsia="en-GB"/>
              </w:rPr>
            </w:pPr>
            <w:r w:rsidRPr="00FB5020">
              <w:rPr>
                <w:rFonts w:ascii="Arial" w:hAnsi="Arial" w:cs="Arial" w:eastAsiaTheme="minorEastAsia"/>
                <w:bCs/>
                <w:sz w:val="20"/>
                <w:szCs w:val="20"/>
                <w:lang w:eastAsia="en-GB"/>
              </w:rPr>
              <w:t xml:space="preserve"> </w:t>
            </w:r>
          </w:p>
          <w:p w:rsidRPr="00FB5020" w:rsidR="00FB5020" w:rsidP="00FB5020" w:rsidRDefault="00FB5020" w14:paraId="4CEA4735" w14:textId="77777777">
            <w:pPr>
              <w:widowControl w:val="0"/>
              <w:autoSpaceDE w:val="0"/>
              <w:autoSpaceDN w:val="0"/>
              <w:adjustRightInd w:val="0"/>
              <w:jc w:val="both"/>
              <w:rPr>
                <w:rFonts w:ascii="Arial" w:hAnsi="Arial" w:cs="Arial" w:eastAsiaTheme="minorEastAsia"/>
                <w:bCs/>
                <w:sz w:val="20"/>
                <w:szCs w:val="20"/>
                <w:lang w:eastAsia="en-GB"/>
              </w:rPr>
            </w:pPr>
          </w:p>
        </w:tc>
        <w:tc>
          <w:tcPr>
            <w:tcW w:w="3430" w:type="dxa"/>
            <w:shd w:val="clear" w:color="auto" w:fill="auto"/>
          </w:tcPr>
          <w:p w:rsidRPr="00FB5020" w:rsidR="00FB5020" w:rsidP="00FB5020" w:rsidRDefault="00FB5020" w14:paraId="4CEA4736" w14:textId="77777777">
            <w:pPr>
              <w:widowControl w:val="0"/>
              <w:autoSpaceDE w:val="0"/>
              <w:autoSpaceDN w:val="0"/>
              <w:adjustRightInd w:val="0"/>
              <w:jc w:val="both"/>
              <w:rPr>
                <w:rFonts w:ascii="Arial" w:hAnsi="Arial" w:cs="Arial" w:eastAsiaTheme="minorEastAsia"/>
                <w:b/>
                <w:bCs/>
                <w:sz w:val="20"/>
                <w:szCs w:val="20"/>
                <w:lang w:eastAsia="en-GB"/>
              </w:rPr>
            </w:pPr>
          </w:p>
        </w:tc>
        <w:tc>
          <w:tcPr>
            <w:tcW w:w="3118" w:type="dxa"/>
            <w:shd w:val="clear" w:color="auto" w:fill="auto"/>
          </w:tcPr>
          <w:p w:rsidRPr="00FB5020" w:rsidR="00FB5020" w:rsidP="00FB5020" w:rsidRDefault="00FB5020" w14:paraId="4CEA4737" w14:textId="77777777">
            <w:pPr>
              <w:widowControl w:val="0"/>
              <w:autoSpaceDE w:val="0"/>
              <w:autoSpaceDN w:val="0"/>
              <w:adjustRightInd w:val="0"/>
              <w:jc w:val="both"/>
              <w:rPr>
                <w:rFonts w:ascii="Arial" w:hAnsi="Arial" w:cs="Arial" w:eastAsiaTheme="minorEastAsia"/>
                <w:bCs/>
                <w:sz w:val="20"/>
                <w:szCs w:val="20"/>
                <w:lang w:eastAsia="en-GB"/>
              </w:rPr>
            </w:pPr>
          </w:p>
        </w:tc>
        <w:tc>
          <w:tcPr>
            <w:tcW w:w="1054" w:type="dxa"/>
            <w:shd w:val="clear" w:color="auto" w:fill="auto"/>
          </w:tcPr>
          <w:p w:rsidRPr="00FB5020" w:rsidR="00FB5020" w:rsidP="00FB5020" w:rsidRDefault="00FB5020" w14:paraId="4CEA4738" w14:textId="77777777">
            <w:pPr>
              <w:widowControl w:val="0"/>
              <w:autoSpaceDE w:val="0"/>
              <w:autoSpaceDN w:val="0"/>
              <w:adjustRightInd w:val="0"/>
              <w:jc w:val="both"/>
              <w:rPr>
                <w:rFonts w:ascii="Arial" w:hAnsi="Arial" w:cs="Arial" w:eastAsiaTheme="minorEastAsia"/>
                <w:b/>
                <w:bCs/>
                <w:sz w:val="20"/>
                <w:szCs w:val="20"/>
                <w:lang w:eastAsia="en-GB"/>
              </w:rPr>
            </w:pPr>
          </w:p>
        </w:tc>
      </w:tr>
    </w:tbl>
    <w:p w:rsidR="00E334D2" w:rsidP="29BA12EA" w:rsidRDefault="00E334D2" w14:paraId="4CEA4740" w14:textId="327A00EB">
      <w:pPr>
        <w:pStyle w:val="Default"/>
        <w:jc w:val="both"/>
        <w:rPr>
          <w:rFonts w:ascii="Calibri" w:hAnsi="Calibri"/>
          <w:b w:val="1"/>
          <w:bCs w:val="1"/>
          <w:i w:val="1"/>
          <w:iCs w:val="1"/>
          <w:color w:val="0F4E74"/>
          <w:sz w:val="20"/>
          <w:szCs w:val="20"/>
        </w:rPr>
      </w:pPr>
      <w:r w:rsidRPr="29BA12EA" w:rsidR="00FB5020">
        <w:rPr>
          <w:rFonts w:ascii="Calibri" w:hAnsi="Calibri"/>
          <w:b w:val="1"/>
          <w:bCs w:val="1"/>
          <w:i w:val="1"/>
          <w:iCs w:val="1"/>
          <w:color w:val="0F4E74"/>
          <w:sz w:val="20"/>
          <w:szCs w:val="20"/>
        </w:rPr>
        <w:t>Office Use</w:t>
      </w:r>
    </w:p>
    <w:p w:rsidR="00E334D2" w:rsidP="29BA12EA" w:rsidRDefault="00E334D2" w14:paraId="4CEA4742" w14:textId="0CAB49B2">
      <w:pPr>
        <w:pStyle w:val="Normal"/>
        <w:jc w:val="center"/>
      </w:pPr>
    </w:p>
    <w:tbl>
      <w:tblPr>
        <w:tblW w:w="0" w:type="auto"/>
        <w:jc w:val="center"/>
        <w:tblCellMar>
          <w:left w:w="0" w:type="dxa"/>
          <w:right w:w="0" w:type="dxa"/>
        </w:tblCellMar>
        <w:tblLook w:val="04A0" w:firstRow="1" w:lastRow="0" w:firstColumn="1" w:lastColumn="0" w:noHBand="0" w:noVBand="1"/>
      </w:tblPr>
      <w:tblGrid>
        <w:gridCol w:w="1662"/>
        <w:gridCol w:w="1662"/>
        <w:gridCol w:w="1663"/>
        <w:gridCol w:w="1663"/>
        <w:gridCol w:w="1663"/>
        <w:gridCol w:w="1663"/>
      </w:tblGrid>
      <w:tr w:rsidRPr="00FB5020" w:rsidR="00FB5020" w:rsidTr="29BA12EA" w14:paraId="4CEA4749" w14:textId="77777777">
        <w:trPr>
          <w:jc w:val="center"/>
        </w:trPr>
        <w:tc>
          <w:tcPr>
            <w:tcW w:w="166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43" w14:textId="77777777">
            <w:pPr>
              <w:widowControl w:val="0"/>
              <w:autoSpaceDE w:val="0"/>
              <w:autoSpaceDN w:val="0"/>
              <w:adjustRightInd w:val="0"/>
              <w:jc w:val="both"/>
              <w:rPr>
                <w:rFonts w:ascii="Calibri" w:hAnsi="Calibri" w:cs="Arial" w:eastAsiaTheme="minorEastAsia"/>
                <w:b/>
                <w:bCs/>
                <w:color w:val="0F4E74"/>
                <w:lang w:eastAsia="en-GB"/>
              </w:rPr>
            </w:pPr>
            <w:r w:rsidRPr="00FB5020">
              <w:rPr>
                <w:rFonts w:ascii="Calibri" w:hAnsi="Calibri" w:cs="Arial" w:eastAsiaTheme="minorEastAsia"/>
                <w:b/>
                <w:bCs/>
                <w:color w:val="0F4E74"/>
                <w:lang w:eastAsia="en-GB"/>
              </w:rPr>
              <w:t>Published:</w:t>
            </w:r>
          </w:p>
        </w:tc>
        <w:tc>
          <w:tcPr>
            <w:tcW w:w="1662"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44" w14:textId="77777777">
            <w:pPr>
              <w:widowControl w:val="0"/>
              <w:autoSpaceDE w:val="0"/>
              <w:autoSpaceDN w:val="0"/>
              <w:adjustRightInd w:val="0"/>
              <w:jc w:val="both"/>
              <w:rPr>
                <w:rFonts w:ascii="Calibri" w:hAnsi="Calibri" w:cs="Arial" w:eastAsiaTheme="minorEastAsia"/>
                <w:b/>
                <w:bCs/>
                <w:color w:val="0F4E74"/>
                <w:lang w:eastAsia="en-GB"/>
              </w:rPr>
            </w:pPr>
            <w:r w:rsidRPr="00FB5020">
              <w:rPr>
                <w:rFonts w:ascii="Calibri" w:hAnsi="Calibri" w:cs="Arial" w:eastAsiaTheme="minorEastAsia"/>
                <w:b/>
                <w:bCs/>
                <w:color w:val="0F4E74"/>
                <w:lang w:eastAsia="en-GB"/>
              </w:rPr>
              <w:t>Review:</w:t>
            </w:r>
          </w:p>
        </w:tc>
        <w:tc>
          <w:tcPr>
            <w:tcW w:w="166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45" w14:textId="77777777">
            <w:pPr>
              <w:widowControl w:val="0"/>
              <w:autoSpaceDE w:val="0"/>
              <w:autoSpaceDN w:val="0"/>
              <w:adjustRightInd w:val="0"/>
              <w:jc w:val="both"/>
              <w:rPr>
                <w:rFonts w:ascii="Calibri" w:hAnsi="Calibri" w:cs="Arial" w:eastAsiaTheme="minorEastAsia"/>
                <w:b/>
                <w:bCs/>
                <w:color w:val="0F4E74"/>
                <w:lang w:eastAsia="en-GB"/>
              </w:rPr>
            </w:pPr>
            <w:r w:rsidRPr="00FB5020">
              <w:rPr>
                <w:rFonts w:ascii="Calibri" w:hAnsi="Calibri" w:cs="Arial" w:eastAsiaTheme="minorEastAsia"/>
                <w:b/>
                <w:bCs/>
                <w:color w:val="0F4E74"/>
                <w:lang w:eastAsia="en-GB"/>
              </w:rPr>
              <w:t>Last Reviewed:</w:t>
            </w:r>
          </w:p>
        </w:tc>
        <w:tc>
          <w:tcPr>
            <w:tcW w:w="166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46" w14:textId="77777777">
            <w:pPr>
              <w:widowControl w:val="0"/>
              <w:autoSpaceDE w:val="0"/>
              <w:autoSpaceDN w:val="0"/>
              <w:adjustRightInd w:val="0"/>
              <w:jc w:val="both"/>
              <w:rPr>
                <w:rFonts w:ascii="Calibri" w:hAnsi="Calibri" w:cs="Arial" w:eastAsiaTheme="minorEastAsia"/>
                <w:b/>
                <w:bCs/>
                <w:color w:val="0F4E74"/>
                <w:lang w:eastAsia="en-GB"/>
              </w:rPr>
            </w:pPr>
            <w:r w:rsidRPr="00FB5020">
              <w:rPr>
                <w:rFonts w:ascii="Calibri" w:hAnsi="Calibri" w:cs="Arial" w:eastAsiaTheme="minorEastAsia"/>
                <w:b/>
                <w:bCs/>
                <w:color w:val="0F4E74"/>
                <w:lang w:eastAsia="en-GB"/>
              </w:rPr>
              <w:t>Statutory:</w:t>
            </w:r>
          </w:p>
        </w:tc>
        <w:tc>
          <w:tcPr>
            <w:tcW w:w="166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47" w14:textId="77777777">
            <w:pPr>
              <w:widowControl w:val="0"/>
              <w:autoSpaceDE w:val="0"/>
              <w:autoSpaceDN w:val="0"/>
              <w:adjustRightInd w:val="0"/>
              <w:jc w:val="both"/>
              <w:rPr>
                <w:rFonts w:ascii="Calibri" w:hAnsi="Calibri" w:cs="Arial" w:eastAsiaTheme="minorEastAsia"/>
                <w:b/>
                <w:bCs/>
                <w:color w:val="0F4E74"/>
                <w:lang w:eastAsia="en-GB"/>
              </w:rPr>
            </w:pPr>
            <w:r w:rsidRPr="00FB5020">
              <w:rPr>
                <w:rFonts w:ascii="Calibri" w:hAnsi="Calibri" w:cs="Arial" w:eastAsiaTheme="minorEastAsia"/>
                <w:b/>
                <w:bCs/>
                <w:color w:val="0F4E74"/>
                <w:lang w:eastAsia="en-GB"/>
              </w:rPr>
              <w:t>Committee:</w:t>
            </w:r>
          </w:p>
        </w:tc>
        <w:tc>
          <w:tcPr>
            <w:tcW w:w="166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48" w14:textId="77777777">
            <w:pPr>
              <w:widowControl w:val="0"/>
              <w:autoSpaceDE w:val="0"/>
              <w:autoSpaceDN w:val="0"/>
              <w:adjustRightInd w:val="0"/>
              <w:jc w:val="both"/>
              <w:rPr>
                <w:rFonts w:ascii="Calibri" w:hAnsi="Calibri" w:cs="Arial" w:eastAsiaTheme="minorEastAsia"/>
                <w:b/>
                <w:bCs/>
                <w:color w:val="0F4E74"/>
                <w:lang w:eastAsia="en-GB"/>
              </w:rPr>
            </w:pPr>
            <w:r w:rsidRPr="00FB5020">
              <w:rPr>
                <w:rFonts w:ascii="Calibri" w:hAnsi="Calibri" w:cs="Arial" w:eastAsiaTheme="minorEastAsia"/>
                <w:b/>
                <w:bCs/>
                <w:color w:val="0F4E74"/>
                <w:lang w:eastAsia="en-GB"/>
              </w:rPr>
              <w:t>SLT Lead:</w:t>
            </w:r>
          </w:p>
        </w:tc>
      </w:tr>
      <w:tr w:rsidRPr="00FB5020" w:rsidR="00FB5020" w:rsidTr="29BA12EA" w14:paraId="4CEA4750" w14:textId="77777777">
        <w:trPr>
          <w:jc w:val="center"/>
        </w:trPr>
        <w:tc>
          <w:tcPr>
            <w:tcW w:w="1662"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B5020" w:rsidR="00FB5020" w:rsidP="00E334D2" w:rsidRDefault="00E334D2" w14:paraId="4CEA474A" w14:textId="77777777">
            <w:pPr>
              <w:widowControl w:val="0"/>
              <w:autoSpaceDE w:val="0"/>
              <w:autoSpaceDN w:val="0"/>
              <w:adjustRightInd w:val="0"/>
              <w:jc w:val="both"/>
              <w:rPr>
                <w:rFonts w:ascii="Calibri" w:hAnsi="Calibri" w:cs="Arial" w:eastAsiaTheme="minorEastAsia"/>
                <w:color w:val="0F4E74"/>
                <w:lang w:eastAsia="en-GB"/>
              </w:rPr>
            </w:pPr>
            <w:r>
              <w:rPr>
                <w:rFonts w:ascii="Calibri" w:hAnsi="Calibri" w:cs="Arial" w:eastAsiaTheme="minorEastAsia"/>
                <w:color w:val="0F4E74"/>
                <w:lang w:eastAsia="en-GB"/>
              </w:rPr>
              <w:t>October 2016</w:t>
            </w:r>
          </w:p>
        </w:tc>
        <w:tc>
          <w:tcPr>
            <w:tcW w:w="1662" w:type="dxa"/>
            <w:tcBorders>
              <w:top w:val="nil"/>
              <w:left w:val="nil"/>
              <w:bottom w:val="single" w:color="auto" w:sz="8" w:space="0"/>
              <w:right w:val="single" w:color="auto" w:sz="8" w:space="0"/>
            </w:tcBorders>
            <w:tcMar>
              <w:top w:w="0" w:type="dxa"/>
              <w:left w:w="108" w:type="dxa"/>
              <w:bottom w:w="0" w:type="dxa"/>
              <w:right w:w="108" w:type="dxa"/>
            </w:tcMar>
            <w:hideMark/>
          </w:tcPr>
          <w:p w:rsidRPr="00FB5020" w:rsidR="00FB5020" w:rsidP="1816AFDB" w:rsidRDefault="005F249B" w14:paraId="4CEA474B" w14:textId="60B701D4">
            <w:pPr>
              <w:widowControl w:val="0"/>
              <w:autoSpaceDE w:val="0"/>
              <w:autoSpaceDN w:val="0"/>
              <w:adjustRightInd w:val="0"/>
              <w:jc w:val="both"/>
              <w:rPr>
                <w:rFonts w:ascii="Calibri" w:hAnsi="Calibri" w:eastAsia="" w:cs="Arial" w:eastAsiaTheme="minorEastAsia"/>
                <w:color w:val="0F4E74"/>
                <w:lang w:eastAsia="en-GB"/>
              </w:rPr>
            </w:pPr>
            <w:r w:rsidRPr="6B549C4F" w:rsidR="1D808824">
              <w:rPr>
                <w:rFonts w:ascii="Calibri" w:hAnsi="Calibri" w:eastAsia="" w:cs="Arial" w:eastAsiaTheme="minorEastAsia"/>
                <w:color w:val="0F4E74"/>
                <w:lang w:eastAsia="en-GB"/>
              </w:rPr>
              <w:t xml:space="preserve">February </w:t>
            </w:r>
            <w:r w:rsidRPr="6B549C4F" w:rsidR="005C688F">
              <w:rPr>
                <w:rFonts w:ascii="Calibri" w:hAnsi="Calibri" w:eastAsia="" w:cs="Arial" w:eastAsiaTheme="minorEastAsia"/>
                <w:color w:val="0F4E74"/>
                <w:lang w:eastAsia="en-GB"/>
              </w:rPr>
              <w:t>2023</w:t>
            </w:r>
          </w:p>
        </w:tc>
        <w:tc>
          <w:tcPr>
            <w:tcW w:w="1663" w:type="dxa"/>
            <w:tcBorders>
              <w:top w:val="nil"/>
              <w:left w:val="nil"/>
              <w:bottom w:val="single" w:color="auto" w:sz="8" w:space="0"/>
              <w:right w:val="single" w:color="auto" w:sz="8" w:space="0"/>
            </w:tcBorders>
            <w:tcMar>
              <w:top w:w="0" w:type="dxa"/>
              <w:left w:w="108" w:type="dxa"/>
              <w:bottom w:w="0" w:type="dxa"/>
              <w:right w:w="108" w:type="dxa"/>
            </w:tcMar>
            <w:hideMark/>
          </w:tcPr>
          <w:p w:rsidRPr="00FB5020" w:rsidR="00FB5020" w:rsidP="1816AFDB" w:rsidRDefault="005F249B" w14:paraId="4CEA474C" w14:textId="7BC27733">
            <w:pPr>
              <w:widowControl w:val="0"/>
              <w:autoSpaceDE w:val="0"/>
              <w:autoSpaceDN w:val="0"/>
              <w:adjustRightInd w:val="0"/>
              <w:jc w:val="both"/>
              <w:rPr>
                <w:rFonts w:ascii="Calibri" w:hAnsi="Calibri" w:eastAsia="" w:cs="Arial" w:eastAsiaTheme="minorEastAsia"/>
                <w:color w:val="0F4E74"/>
                <w:sz w:val="20"/>
                <w:szCs w:val="20"/>
                <w:lang w:eastAsia="en-GB"/>
              </w:rPr>
            </w:pPr>
            <w:r w:rsidRPr="6B549C4F" w:rsidR="0185A959">
              <w:rPr>
                <w:rFonts w:ascii="Calibri" w:hAnsi="Calibri" w:eastAsia="" w:cs="Arial" w:eastAsiaTheme="minorEastAsia"/>
                <w:color w:val="0F4E74"/>
                <w:sz w:val="20"/>
                <w:szCs w:val="20"/>
                <w:lang w:eastAsia="en-GB"/>
              </w:rPr>
              <w:t xml:space="preserve">February </w:t>
            </w:r>
            <w:r w:rsidRPr="6B549C4F" w:rsidR="005F249B">
              <w:rPr>
                <w:rFonts w:ascii="Calibri" w:hAnsi="Calibri" w:eastAsia="" w:cs="Arial" w:eastAsiaTheme="minorEastAsia"/>
                <w:color w:val="0F4E74"/>
                <w:sz w:val="20"/>
                <w:szCs w:val="20"/>
                <w:lang w:eastAsia="en-GB"/>
              </w:rPr>
              <w:t>2022</w:t>
            </w:r>
          </w:p>
        </w:tc>
        <w:tc>
          <w:tcPr>
            <w:tcW w:w="1663" w:type="dxa"/>
            <w:tcBorders>
              <w:top w:val="nil"/>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4D" w14:textId="77777777">
            <w:pPr>
              <w:widowControl w:val="0"/>
              <w:autoSpaceDE w:val="0"/>
              <w:autoSpaceDN w:val="0"/>
              <w:adjustRightInd w:val="0"/>
              <w:jc w:val="both"/>
              <w:rPr>
                <w:rFonts w:ascii="Calibri" w:hAnsi="Calibri" w:cs="Arial" w:eastAsiaTheme="minorEastAsia"/>
                <w:color w:val="0F4E74"/>
                <w:lang w:eastAsia="en-GB"/>
              </w:rPr>
            </w:pPr>
          </w:p>
        </w:tc>
        <w:tc>
          <w:tcPr>
            <w:tcW w:w="1663" w:type="dxa"/>
            <w:tcBorders>
              <w:top w:val="nil"/>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E334D2" w14:paraId="4CEA474E" w14:textId="77777777">
            <w:pPr>
              <w:widowControl w:val="0"/>
              <w:autoSpaceDE w:val="0"/>
              <w:autoSpaceDN w:val="0"/>
              <w:adjustRightInd w:val="0"/>
              <w:rPr>
                <w:rFonts w:ascii="Calibri" w:hAnsi="Calibri" w:cs="Arial" w:eastAsiaTheme="minorEastAsia"/>
                <w:color w:val="0F4E74"/>
                <w:lang w:eastAsia="en-GB"/>
              </w:rPr>
            </w:pPr>
            <w:r>
              <w:rPr>
                <w:rFonts w:ascii="Calibri" w:hAnsi="Calibri" w:cs="Arial" w:eastAsiaTheme="minorEastAsia"/>
                <w:color w:val="0F4E74"/>
                <w:lang w:eastAsia="en-GB"/>
              </w:rPr>
              <w:t>Student Support</w:t>
            </w:r>
          </w:p>
        </w:tc>
        <w:tc>
          <w:tcPr>
            <w:tcW w:w="1663" w:type="dxa"/>
            <w:tcBorders>
              <w:top w:val="nil"/>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5F249B" w14:paraId="4CEA474F" w14:textId="3B6CC9FE">
            <w:pPr>
              <w:widowControl w:val="0"/>
              <w:autoSpaceDE w:val="0"/>
              <w:autoSpaceDN w:val="0"/>
              <w:adjustRightInd w:val="0"/>
              <w:jc w:val="both"/>
              <w:rPr>
                <w:rFonts w:ascii="Calibri" w:hAnsi="Calibri" w:cs="Arial" w:eastAsiaTheme="minorEastAsia"/>
                <w:color w:val="0F4E74"/>
                <w:lang w:eastAsia="en-GB"/>
              </w:rPr>
            </w:pPr>
            <w:r>
              <w:rPr>
                <w:rFonts w:ascii="Calibri" w:hAnsi="Calibri" w:cs="Arial" w:eastAsiaTheme="minorEastAsia"/>
                <w:color w:val="0F4E74"/>
                <w:lang w:eastAsia="en-GB"/>
              </w:rPr>
              <w:t>HDA</w:t>
            </w:r>
          </w:p>
        </w:tc>
      </w:tr>
      <w:tr w:rsidRPr="00FB5020" w:rsidR="00FB5020" w:rsidTr="29BA12EA" w14:paraId="4CEA4753" w14:textId="77777777">
        <w:trPr>
          <w:jc w:val="center"/>
        </w:trPr>
        <w:tc>
          <w:tcPr>
            <w:tcW w:w="4987" w:type="dxa"/>
            <w:gridSpan w:val="3"/>
            <w:tcBorders>
              <w:top w:val="nil"/>
              <w:left w:val="single" w:color="auto" w:sz="8" w:space="0"/>
              <w:bottom w:val="single" w:color="auto" w:sz="8" w:space="0"/>
              <w:right w:val="single" w:color="auto" w:sz="8" w:space="0"/>
            </w:tcBorders>
            <w:shd w:val="clear" w:color="auto" w:fill="1F497D" w:themeFill="text2"/>
            <w:tcMar>
              <w:top w:w="0" w:type="dxa"/>
              <w:left w:w="108" w:type="dxa"/>
              <w:bottom w:w="0" w:type="dxa"/>
              <w:right w:w="108" w:type="dxa"/>
            </w:tcMar>
          </w:tcPr>
          <w:p w:rsidRPr="00FB5020" w:rsidR="00FB5020" w:rsidP="00FB5020" w:rsidRDefault="00FB5020" w14:paraId="4CEA4751" w14:textId="77777777">
            <w:pPr>
              <w:widowControl w:val="0"/>
              <w:autoSpaceDE w:val="0"/>
              <w:autoSpaceDN w:val="0"/>
              <w:adjustRightInd w:val="0"/>
              <w:jc w:val="both"/>
              <w:rPr>
                <w:rFonts w:ascii="Calibri" w:hAnsi="Calibri" w:cs="Arial" w:eastAsiaTheme="minorEastAsia"/>
                <w:b/>
                <w:bCs/>
                <w:color w:val="0F4E74"/>
                <w:sz w:val="4"/>
                <w:szCs w:val="4"/>
                <w:lang w:eastAsia="en-GB"/>
              </w:rPr>
            </w:pPr>
          </w:p>
        </w:tc>
        <w:tc>
          <w:tcPr>
            <w:tcW w:w="4989" w:type="dxa"/>
            <w:gridSpan w:val="3"/>
            <w:tcBorders>
              <w:top w:val="nil"/>
              <w:left w:val="nil"/>
              <w:bottom w:val="single" w:color="auto" w:sz="8" w:space="0"/>
              <w:right w:val="single" w:color="auto" w:sz="8" w:space="0"/>
            </w:tcBorders>
            <w:shd w:val="clear" w:color="auto" w:fill="1F497D" w:themeFill="text2"/>
            <w:tcMar>
              <w:top w:w="0" w:type="dxa"/>
              <w:left w:w="108" w:type="dxa"/>
              <w:bottom w:w="0" w:type="dxa"/>
              <w:right w:w="108" w:type="dxa"/>
            </w:tcMar>
          </w:tcPr>
          <w:p w:rsidRPr="00FB5020" w:rsidR="00FB5020" w:rsidP="00FB5020" w:rsidRDefault="00FB5020" w14:paraId="4CEA4752" w14:textId="77777777">
            <w:pPr>
              <w:widowControl w:val="0"/>
              <w:autoSpaceDE w:val="0"/>
              <w:autoSpaceDN w:val="0"/>
              <w:adjustRightInd w:val="0"/>
              <w:jc w:val="both"/>
              <w:rPr>
                <w:rFonts w:ascii="Calibri" w:hAnsi="Calibri" w:cs="Arial" w:eastAsiaTheme="minorEastAsia"/>
                <w:b/>
                <w:bCs/>
                <w:color w:val="0F4E74"/>
                <w:sz w:val="4"/>
                <w:szCs w:val="4"/>
                <w:lang w:eastAsia="en-GB"/>
              </w:rPr>
            </w:pPr>
          </w:p>
        </w:tc>
      </w:tr>
      <w:tr w:rsidRPr="00FB5020" w:rsidR="00FB5020" w:rsidTr="29BA12EA" w14:paraId="4CEA4756" w14:textId="77777777">
        <w:trPr>
          <w:jc w:val="center"/>
        </w:trPr>
        <w:tc>
          <w:tcPr>
            <w:tcW w:w="4987"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54" w14:textId="77777777">
            <w:pPr>
              <w:widowControl w:val="0"/>
              <w:autoSpaceDE w:val="0"/>
              <w:autoSpaceDN w:val="0"/>
              <w:adjustRightInd w:val="0"/>
              <w:jc w:val="both"/>
              <w:rPr>
                <w:rFonts w:ascii="Calibri" w:hAnsi="Calibri" w:cs="Arial" w:eastAsiaTheme="minorEastAsia"/>
                <w:color w:val="0F4E74"/>
                <w:lang w:eastAsia="en-GB"/>
              </w:rPr>
            </w:pPr>
            <w:r w:rsidRPr="00FB5020">
              <w:rPr>
                <w:rFonts w:ascii="Calibri" w:hAnsi="Calibri" w:cs="Arial" w:eastAsiaTheme="minorEastAsia"/>
                <w:b/>
                <w:bCs/>
                <w:color w:val="0F4E74"/>
                <w:lang w:eastAsia="en-GB"/>
              </w:rPr>
              <w:t>Legislation checked:</w:t>
            </w:r>
          </w:p>
        </w:tc>
        <w:tc>
          <w:tcPr>
            <w:tcW w:w="4989" w:type="dxa"/>
            <w:gridSpan w:val="3"/>
            <w:tcBorders>
              <w:top w:val="nil"/>
              <w:left w:val="nil"/>
              <w:bottom w:val="single" w:color="auto" w:sz="8" w:space="0"/>
              <w:right w:val="single" w:color="auto" w:sz="8" w:space="0"/>
            </w:tcBorders>
            <w:tcMar>
              <w:top w:w="0" w:type="dxa"/>
              <w:left w:w="108" w:type="dxa"/>
              <w:bottom w:w="0" w:type="dxa"/>
              <w:right w:w="108" w:type="dxa"/>
            </w:tcMar>
            <w:hideMark/>
          </w:tcPr>
          <w:p w:rsidRPr="00FB5020" w:rsidR="00FB5020" w:rsidP="00FB5020" w:rsidRDefault="00FB5020" w14:paraId="4CEA4755" w14:textId="77777777">
            <w:pPr>
              <w:widowControl w:val="0"/>
              <w:autoSpaceDE w:val="0"/>
              <w:autoSpaceDN w:val="0"/>
              <w:adjustRightInd w:val="0"/>
              <w:jc w:val="both"/>
              <w:rPr>
                <w:rFonts w:ascii="Calibri" w:hAnsi="Calibri" w:cs="Arial" w:eastAsiaTheme="minorEastAsia"/>
                <w:b/>
                <w:bCs/>
                <w:color w:val="0F4E74"/>
                <w:lang w:eastAsia="en-GB"/>
              </w:rPr>
            </w:pPr>
            <w:r w:rsidRPr="00FB5020">
              <w:rPr>
                <w:rFonts w:ascii="Calibri" w:hAnsi="Calibri" w:cs="Arial" w:eastAsiaTheme="minorEastAsia"/>
                <w:b/>
                <w:bCs/>
                <w:color w:val="0F4E74"/>
                <w:lang w:eastAsia="en-GB"/>
              </w:rPr>
              <w:t>Legal Advice:</w:t>
            </w:r>
          </w:p>
        </w:tc>
      </w:tr>
      <w:tr w:rsidRPr="00FB5020" w:rsidR="00FB5020" w:rsidTr="29BA12EA" w14:paraId="4CEA4759" w14:textId="77777777">
        <w:trPr>
          <w:jc w:val="center"/>
        </w:trPr>
        <w:tc>
          <w:tcPr>
            <w:tcW w:w="4987"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tcPr>
          <w:p w:rsidRPr="00FB5020" w:rsidR="00FB5020" w:rsidP="00E334D2" w:rsidRDefault="00FB5020" w14:paraId="4CEA4757" w14:textId="77777777">
            <w:pPr>
              <w:widowControl w:val="0"/>
              <w:autoSpaceDE w:val="0"/>
              <w:autoSpaceDN w:val="0"/>
              <w:adjustRightInd w:val="0"/>
              <w:jc w:val="both"/>
              <w:rPr>
                <w:rFonts w:ascii="Calibri" w:hAnsi="Calibri" w:cs="Arial" w:eastAsiaTheme="minorEastAsia"/>
                <w:color w:val="0F4E74"/>
                <w:lang w:eastAsia="en-GB"/>
              </w:rPr>
            </w:pPr>
          </w:p>
        </w:tc>
        <w:tc>
          <w:tcPr>
            <w:tcW w:w="4989" w:type="dxa"/>
            <w:gridSpan w:val="3"/>
            <w:tcBorders>
              <w:top w:val="nil"/>
              <w:left w:val="nil"/>
              <w:bottom w:val="single" w:color="auto" w:sz="8" w:space="0"/>
              <w:right w:val="single" w:color="auto" w:sz="8" w:space="0"/>
            </w:tcBorders>
            <w:tcMar>
              <w:top w:w="0" w:type="dxa"/>
              <w:left w:w="108" w:type="dxa"/>
              <w:bottom w:w="0" w:type="dxa"/>
              <w:right w:w="108" w:type="dxa"/>
            </w:tcMar>
          </w:tcPr>
          <w:p w:rsidRPr="00FB5020" w:rsidR="00FB5020" w:rsidP="00FB5020" w:rsidRDefault="00FB5020" w14:paraId="4CEA4758" w14:textId="77777777">
            <w:pPr>
              <w:widowControl w:val="0"/>
              <w:autoSpaceDE w:val="0"/>
              <w:autoSpaceDN w:val="0"/>
              <w:adjustRightInd w:val="0"/>
              <w:jc w:val="both"/>
              <w:rPr>
                <w:rFonts w:ascii="Calibri" w:hAnsi="Calibri" w:cs="Arial" w:eastAsiaTheme="minorEastAsia"/>
                <w:color w:val="0F4E74"/>
                <w:lang w:eastAsia="en-GB"/>
              </w:rPr>
            </w:pPr>
            <w:r w:rsidRPr="00FB5020">
              <w:rPr>
                <w:rFonts w:ascii="Calibri" w:hAnsi="Calibri" w:cs="Arial" w:eastAsiaTheme="minorEastAsia"/>
                <w:color w:val="0F4E74"/>
                <w:lang w:eastAsia="en-GB"/>
              </w:rPr>
              <w:t>N/A</w:t>
            </w:r>
          </w:p>
        </w:tc>
      </w:tr>
    </w:tbl>
    <w:tbl>
      <w:tblPr>
        <w:tblStyle w:val="TableGrid"/>
        <w:tblpPr w:leftFromText="180" w:rightFromText="180" w:vertAnchor="text" w:horzAnchor="margin" w:tblpXSpec="center" w:tblpY="899"/>
        <w:tblW w:w="0" w:type="auto"/>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shd w:val="clear" w:color="auto" w:fill="C0C0C0"/>
        <w:tblLook w:val="01E0" w:firstRow="1" w:lastRow="1" w:firstColumn="1" w:lastColumn="1" w:noHBand="0" w:noVBand="0"/>
      </w:tblPr>
      <w:tblGrid>
        <w:gridCol w:w="4150"/>
        <w:gridCol w:w="4866"/>
      </w:tblGrid>
      <w:tr w:rsidRPr="00C935EA" w:rsidR="00C935EA" w:rsidTr="29BA12EA" w14:paraId="4CEA475F" w14:textId="77777777">
        <w:tc>
          <w:tcPr>
            <w:tcW w:w="4150"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00C935EA" w:rsidRDefault="00C935EA" w14:paraId="4CEA475D" w14:textId="77777777">
            <w:pPr>
              <w:pStyle w:val="Default"/>
              <w:jc w:val="both"/>
              <w:rPr>
                <w:b/>
                <w:bCs/>
                <w:color w:val="0F4E74"/>
              </w:rPr>
            </w:pPr>
            <w:r w:rsidRPr="00C935EA">
              <w:rPr>
                <w:b/>
                <w:bCs/>
                <w:color w:val="0F4E74"/>
              </w:rPr>
              <w:t>DATE OF REVIEW:</w:t>
            </w:r>
          </w:p>
        </w:tc>
        <w:tc>
          <w:tcPr>
            <w:tcW w:w="4866"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29BA12EA" w:rsidRDefault="005F249B" w14:paraId="4CEA475E" w14:textId="2D20394B">
            <w:pPr>
              <w:pStyle w:val="Default"/>
              <w:bidi w:val="0"/>
              <w:spacing w:before="0" w:beforeAutospacing="off" w:after="0" w:afterAutospacing="off" w:line="259" w:lineRule="auto"/>
              <w:ind w:left="0" w:right="0"/>
              <w:jc w:val="both"/>
            </w:pPr>
            <w:r w:rsidRPr="29BA12EA" w:rsidR="585F3CE5">
              <w:rPr>
                <w:b w:val="1"/>
                <w:bCs w:val="1"/>
                <w:color w:val="0F4E74"/>
              </w:rPr>
              <w:t>March 2023</w:t>
            </w:r>
          </w:p>
        </w:tc>
      </w:tr>
      <w:tr w:rsidRPr="00C935EA" w:rsidR="00C935EA" w:rsidTr="29BA12EA" w14:paraId="4CEA4763" w14:textId="77777777">
        <w:tc>
          <w:tcPr>
            <w:tcW w:w="4150"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00C935EA" w:rsidRDefault="00C935EA" w14:paraId="4CEA4760" w14:textId="77777777">
            <w:pPr>
              <w:pStyle w:val="Default"/>
              <w:jc w:val="both"/>
              <w:rPr>
                <w:b/>
                <w:bCs/>
                <w:color w:val="0F4E74"/>
              </w:rPr>
            </w:pPr>
            <w:r w:rsidRPr="00C935EA">
              <w:rPr>
                <w:b/>
                <w:bCs/>
                <w:color w:val="0F4E74"/>
              </w:rPr>
              <w:t>SIGNED ON BEHALF OF SENIOR LEADERSHIP TEAM:</w:t>
            </w:r>
          </w:p>
          <w:p w:rsidRPr="00C935EA" w:rsidR="00C935EA" w:rsidP="00C935EA" w:rsidRDefault="00C935EA" w14:paraId="4CEA4761" w14:textId="77777777">
            <w:pPr>
              <w:pStyle w:val="Default"/>
              <w:jc w:val="both"/>
              <w:rPr>
                <w:b/>
                <w:bCs/>
                <w:color w:val="0F4E74"/>
              </w:rPr>
            </w:pPr>
          </w:p>
        </w:tc>
        <w:tc>
          <w:tcPr>
            <w:tcW w:w="4866"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00C935EA" w:rsidRDefault="00C935EA" w14:paraId="4CEA4762" w14:textId="54C36813">
            <w:pPr>
              <w:pStyle w:val="Default"/>
              <w:jc w:val="both"/>
            </w:pPr>
            <w:r w:rsidR="2718D75C">
              <w:drawing>
                <wp:inline wp14:editId="1816AFDB" wp14:anchorId="11E08F1E">
                  <wp:extent cx="1838325" cy="485775"/>
                  <wp:effectExtent l="0" t="0" r="0" b="0"/>
                  <wp:docPr id="1947102664" name="" title=""/>
                  <wp:cNvGraphicFramePr>
                    <a:graphicFrameLocks noChangeAspect="1"/>
                  </wp:cNvGraphicFramePr>
                  <a:graphic>
                    <a:graphicData uri="http://schemas.openxmlformats.org/drawingml/2006/picture">
                      <pic:pic>
                        <pic:nvPicPr>
                          <pic:cNvPr id="0" name=""/>
                          <pic:cNvPicPr/>
                        </pic:nvPicPr>
                        <pic:blipFill>
                          <a:blip r:embed="R0a9c4ace5fb9467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38325" cy="485775"/>
                          </a:xfrm>
                          <a:prstGeom prst="rect">
                            <a:avLst/>
                          </a:prstGeom>
                        </pic:spPr>
                      </pic:pic>
                    </a:graphicData>
                  </a:graphic>
                </wp:inline>
              </w:drawing>
            </w:r>
          </w:p>
        </w:tc>
      </w:tr>
      <w:tr w:rsidRPr="00C935EA" w:rsidR="00C935EA" w:rsidTr="29BA12EA" w14:paraId="4CEA4767" w14:textId="77777777">
        <w:tc>
          <w:tcPr>
            <w:tcW w:w="4150"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00C935EA" w:rsidRDefault="00C935EA" w14:paraId="4CEA4764" w14:textId="77777777">
            <w:pPr>
              <w:pStyle w:val="Default"/>
              <w:jc w:val="both"/>
              <w:rPr>
                <w:b/>
                <w:bCs/>
                <w:color w:val="0F4E74"/>
              </w:rPr>
            </w:pPr>
            <w:r w:rsidRPr="00C935EA">
              <w:rPr>
                <w:b/>
                <w:bCs/>
                <w:color w:val="0F4E74"/>
              </w:rPr>
              <w:t>DATE:</w:t>
            </w:r>
          </w:p>
          <w:p w:rsidRPr="00C935EA" w:rsidR="00C935EA" w:rsidP="00C935EA" w:rsidRDefault="00C935EA" w14:paraId="4CEA4765" w14:textId="77777777">
            <w:pPr>
              <w:pStyle w:val="Default"/>
              <w:jc w:val="both"/>
              <w:rPr>
                <w:b/>
                <w:bCs/>
                <w:color w:val="0F4E74"/>
              </w:rPr>
            </w:pPr>
          </w:p>
        </w:tc>
        <w:tc>
          <w:tcPr>
            <w:tcW w:w="4866"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00C935EA" w:rsidRDefault="00C935EA" w14:paraId="4CEA4766" w14:textId="5B4808F9">
            <w:pPr>
              <w:pStyle w:val="Default"/>
              <w:jc w:val="both"/>
              <w:rPr>
                <w:b w:val="1"/>
                <w:bCs w:val="1"/>
                <w:color w:val="0F4E74"/>
              </w:rPr>
            </w:pPr>
            <w:r w:rsidRPr="29BA12EA" w:rsidR="790CCA4C">
              <w:rPr>
                <w:b w:val="1"/>
                <w:bCs w:val="1"/>
                <w:color w:val="0F4E74"/>
              </w:rPr>
              <w:t>1</w:t>
            </w:r>
            <w:r w:rsidRPr="29BA12EA" w:rsidR="4B0368A7">
              <w:rPr>
                <w:b w:val="1"/>
                <w:bCs w:val="1"/>
                <w:color w:val="0F4E74"/>
              </w:rPr>
              <w:t>6</w:t>
            </w:r>
            <w:r w:rsidRPr="29BA12EA" w:rsidR="790CCA4C">
              <w:rPr>
                <w:b w:val="1"/>
                <w:bCs w:val="1"/>
                <w:color w:val="0F4E74"/>
                <w:vertAlign w:val="superscript"/>
              </w:rPr>
              <w:t>th</w:t>
            </w:r>
            <w:r w:rsidRPr="29BA12EA" w:rsidR="790CCA4C">
              <w:rPr>
                <w:b w:val="1"/>
                <w:bCs w:val="1"/>
                <w:color w:val="0F4E74"/>
              </w:rPr>
              <w:t xml:space="preserve"> </w:t>
            </w:r>
            <w:r w:rsidRPr="29BA12EA" w:rsidR="088087B0">
              <w:rPr>
                <w:b w:val="1"/>
                <w:bCs w:val="1"/>
                <w:color w:val="0F4E74"/>
              </w:rPr>
              <w:t>March</w:t>
            </w:r>
            <w:r w:rsidRPr="29BA12EA" w:rsidR="790CCA4C">
              <w:rPr>
                <w:b w:val="1"/>
                <w:bCs w:val="1"/>
                <w:color w:val="0F4E74"/>
              </w:rPr>
              <w:t xml:space="preserve"> 202</w:t>
            </w:r>
            <w:r w:rsidRPr="29BA12EA" w:rsidR="7C3F38D5">
              <w:rPr>
                <w:b w:val="1"/>
                <w:bCs w:val="1"/>
                <w:color w:val="0F4E74"/>
              </w:rPr>
              <w:t>3</w:t>
            </w:r>
          </w:p>
        </w:tc>
      </w:tr>
      <w:tr w:rsidRPr="00C935EA" w:rsidR="00C935EA" w:rsidTr="29BA12EA" w14:paraId="4CEA476B" w14:textId="77777777">
        <w:tc>
          <w:tcPr>
            <w:tcW w:w="4150"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hideMark/>
          </w:tcPr>
          <w:p w:rsidRPr="00C935EA" w:rsidR="00C935EA" w:rsidP="00C935EA" w:rsidRDefault="00C935EA" w14:paraId="4CEA4768" w14:textId="77777777">
            <w:pPr>
              <w:pStyle w:val="Default"/>
              <w:jc w:val="both"/>
              <w:rPr>
                <w:b/>
                <w:bCs/>
                <w:color w:val="0F4E74"/>
              </w:rPr>
            </w:pPr>
            <w:r w:rsidRPr="00C935EA">
              <w:rPr>
                <w:b/>
                <w:bCs/>
                <w:color w:val="0F4E74"/>
              </w:rPr>
              <w:t>GOVERNING COMMITTEE:</w:t>
            </w:r>
          </w:p>
        </w:tc>
        <w:tc>
          <w:tcPr>
            <w:tcW w:w="4866"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00C935EA" w:rsidRDefault="00C935EA" w14:paraId="4CEA4769" w14:textId="6D4CCE52">
            <w:pPr>
              <w:pStyle w:val="Default"/>
              <w:jc w:val="both"/>
              <w:rPr>
                <w:b w:val="1"/>
                <w:bCs w:val="1"/>
                <w:color w:val="0F4E74"/>
              </w:rPr>
            </w:pPr>
            <w:r w:rsidRPr="4B68F62B" w:rsidR="4B68F62B">
              <w:rPr>
                <w:b w:val="1"/>
                <w:bCs w:val="1"/>
                <w:color w:val="0F4E74"/>
              </w:rPr>
              <w:t>Quality of Education</w:t>
            </w:r>
          </w:p>
          <w:p w:rsidRPr="00C935EA" w:rsidR="00C935EA" w:rsidP="00C935EA" w:rsidRDefault="00C935EA" w14:paraId="4CEA476A" w14:textId="77777777">
            <w:pPr>
              <w:pStyle w:val="Default"/>
              <w:jc w:val="both"/>
              <w:rPr>
                <w:b/>
                <w:bCs/>
                <w:i/>
                <w:color w:val="0F4E74"/>
              </w:rPr>
            </w:pPr>
          </w:p>
        </w:tc>
      </w:tr>
      <w:tr w:rsidRPr="00C935EA" w:rsidR="00C935EA" w:rsidTr="29BA12EA" w14:paraId="4CEA476F" w14:textId="77777777">
        <w:tc>
          <w:tcPr>
            <w:tcW w:w="4150"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tcPr>
          <w:p w:rsidRPr="00C935EA" w:rsidR="00C935EA" w:rsidP="00C935EA" w:rsidRDefault="00C935EA" w14:paraId="4CEA476C" w14:textId="77777777">
            <w:pPr>
              <w:pStyle w:val="Default"/>
              <w:jc w:val="both"/>
              <w:rPr>
                <w:b/>
                <w:bCs/>
                <w:color w:val="0F4E74"/>
              </w:rPr>
            </w:pPr>
            <w:r w:rsidRPr="00C935EA">
              <w:rPr>
                <w:b/>
                <w:bCs/>
                <w:color w:val="0F4E74"/>
              </w:rPr>
              <w:t>SIGNED ON BEHALF OF GOVERNING BODY:</w:t>
            </w:r>
          </w:p>
          <w:p w:rsidRPr="00C935EA" w:rsidR="00C935EA" w:rsidP="00C935EA" w:rsidRDefault="00C935EA" w14:paraId="4CEA476D" w14:textId="77777777">
            <w:pPr>
              <w:pStyle w:val="Default"/>
              <w:jc w:val="both"/>
              <w:rPr>
                <w:b/>
                <w:bCs/>
                <w:color w:val="0F4E74"/>
              </w:rPr>
            </w:pPr>
          </w:p>
        </w:tc>
        <w:tc>
          <w:tcPr>
            <w:tcW w:w="4866" w:type="dxa"/>
            <w:tcBorders>
              <w:top w:val="dashed" w:color="auto" w:sz="4" w:space="0"/>
              <w:left w:val="dashed" w:color="auto" w:sz="4" w:space="0"/>
              <w:bottom w:val="dashed" w:color="auto" w:sz="4" w:space="0"/>
              <w:right w:val="dashed" w:color="auto" w:sz="4" w:space="0"/>
            </w:tcBorders>
            <w:shd w:val="clear" w:color="auto" w:fill="F2F2F2" w:themeFill="background1" w:themeFillShade="F2"/>
            <w:tcMar/>
            <w:hideMark/>
          </w:tcPr>
          <w:p w:rsidRPr="00C935EA" w:rsidR="00C935EA" w:rsidP="00C935EA" w:rsidRDefault="00C935EA" w14:paraId="4CEA476E" w14:textId="77777777">
            <w:pPr>
              <w:pStyle w:val="Default"/>
              <w:jc w:val="both"/>
              <w:rPr>
                <w:b/>
                <w:bCs/>
                <w:color w:val="0F4E74"/>
              </w:rPr>
            </w:pPr>
          </w:p>
        </w:tc>
      </w:tr>
      <w:tr w:rsidRPr="00C935EA" w:rsidR="00C935EA" w:rsidTr="29BA12EA" w14:paraId="4CEA4773" w14:textId="77777777">
        <w:tc>
          <w:tcPr>
            <w:tcW w:w="4150" w:type="dxa"/>
            <w:tcBorders>
              <w:top w:val="dashed" w:color="auto" w:sz="4" w:space="0"/>
              <w:left w:val="dashed" w:color="auto" w:sz="4" w:space="0"/>
              <w:bottom w:val="single" w:color="auto" w:sz="4" w:space="0"/>
              <w:right w:val="dashed" w:color="auto" w:sz="4" w:space="0"/>
            </w:tcBorders>
            <w:shd w:val="clear" w:color="auto" w:fill="F2F2F2" w:themeFill="background1" w:themeFillShade="F2"/>
            <w:tcMar/>
          </w:tcPr>
          <w:p w:rsidRPr="00C935EA" w:rsidR="00C935EA" w:rsidP="00C935EA" w:rsidRDefault="00C935EA" w14:paraId="4CEA4770" w14:textId="77777777">
            <w:pPr>
              <w:pStyle w:val="Default"/>
              <w:jc w:val="both"/>
              <w:rPr>
                <w:b/>
                <w:bCs/>
                <w:color w:val="0F4E74"/>
              </w:rPr>
            </w:pPr>
            <w:r w:rsidRPr="00C935EA">
              <w:rPr>
                <w:b/>
                <w:bCs/>
                <w:color w:val="0F4E74"/>
              </w:rPr>
              <w:t>DATE:</w:t>
            </w:r>
          </w:p>
          <w:p w:rsidRPr="00C935EA" w:rsidR="00C935EA" w:rsidP="00C935EA" w:rsidRDefault="00C935EA" w14:paraId="4CEA4771" w14:textId="77777777">
            <w:pPr>
              <w:pStyle w:val="Default"/>
              <w:jc w:val="both"/>
              <w:rPr>
                <w:b/>
                <w:bCs/>
                <w:color w:val="0F4E74"/>
              </w:rPr>
            </w:pPr>
          </w:p>
        </w:tc>
        <w:tc>
          <w:tcPr>
            <w:tcW w:w="4866" w:type="dxa"/>
            <w:tcBorders>
              <w:top w:val="dashed" w:color="auto" w:sz="4" w:space="0"/>
              <w:left w:val="dashed" w:color="auto" w:sz="4" w:space="0"/>
              <w:bottom w:val="single" w:color="auto" w:sz="4" w:space="0"/>
              <w:right w:val="dashed" w:color="auto" w:sz="4" w:space="0"/>
            </w:tcBorders>
            <w:shd w:val="clear" w:color="auto" w:fill="F2F2F2" w:themeFill="background1" w:themeFillShade="F2"/>
            <w:tcMar/>
            <w:hideMark/>
          </w:tcPr>
          <w:p w:rsidRPr="00C935EA" w:rsidR="00C935EA" w:rsidP="00C935EA" w:rsidRDefault="00C935EA" w14:paraId="4CEA4772" w14:textId="77777777">
            <w:pPr>
              <w:pStyle w:val="Default"/>
              <w:jc w:val="both"/>
              <w:rPr>
                <w:b/>
                <w:bCs/>
                <w:color w:val="0F4E74"/>
              </w:rPr>
            </w:pPr>
          </w:p>
        </w:tc>
      </w:tr>
      <w:tr w:rsidRPr="00C935EA" w:rsidR="00C935EA" w:rsidTr="29BA12EA" w14:paraId="4CEA4776" w14:textId="77777777">
        <w:tc>
          <w:tcPr>
            <w:tcW w:w="415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Pr="00C935EA" w:rsidR="00C935EA" w:rsidP="00C935EA" w:rsidRDefault="00C935EA" w14:paraId="4CEA4774" w14:textId="77777777">
            <w:pPr>
              <w:pStyle w:val="Default"/>
              <w:jc w:val="both"/>
              <w:rPr>
                <w:b/>
                <w:bCs/>
                <w:color w:val="0F4E74"/>
              </w:rPr>
            </w:pPr>
            <w:r w:rsidRPr="00C935EA">
              <w:rPr>
                <w:b/>
                <w:bCs/>
                <w:color w:val="0F4E74"/>
              </w:rPr>
              <w:t>DATE OF NEXT REVIEW:</w:t>
            </w:r>
          </w:p>
        </w:tc>
        <w:tc>
          <w:tcPr>
            <w:tcW w:w="486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hideMark/>
          </w:tcPr>
          <w:p w:rsidRPr="00C935EA" w:rsidR="00C935EA" w:rsidP="00C935EA" w:rsidRDefault="005F249B" w14:paraId="4CEA4775" w14:textId="1BC16096">
            <w:pPr>
              <w:pStyle w:val="Default"/>
              <w:jc w:val="both"/>
              <w:rPr>
                <w:b w:val="1"/>
                <w:bCs w:val="1"/>
                <w:vanish/>
                <w:color w:val="0F4E74"/>
              </w:rPr>
            </w:pPr>
            <w:r w:rsidRPr="29BA12EA" w:rsidR="0F95C471">
              <w:rPr>
                <w:b w:val="1"/>
                <w:bCs w:val="1"/>
                <w:color w:val="0F4E74"/>
              </w:rPr>
              <w:t xml:space="preserve">March </w:t>
            </w:r>
            <w:r w:rsidRPr="29BA12EA" w:rsidR="005F249B">
              <w:rPr>
                <w:b w:val="1"/>
                <w:bCs w:val="1"/>
                <w:color w:val="0F4E74"/>
              </w:rPr>
              <w:t>202</w:t>
            </w:r>
            <w:r w:rsidRPr="29BA12EA" w:rsidR="631BE155">
              <w:rPr>
                <w:b w:val="1"/>
                <w:bCs w:val="1"/>
                <w:color w:val="0F4E74"/>
              </w:rPr>
              <w:t>6</w:t>
            </w:r>
          </w:p>
        </w:tc>
      </w:tr>
    </w:tbl>
    <w:p w:rsidR="00FB5020" w:rsidP="00FB5020" w:rsidRDefault="00FB5020" w14:paraId="4CEA4777" w14:textId="77777777">
      <w:pPr>
        <w:pStyle w:val="Default"/>
        <w:jc w:val="both"/>
        <w:rPr>
          <w:b/>
          <w:bCs/>
          <w:color w:val="0F4E74"/>
        </w:rPr>
      </w:pPr>
    </w:p>
    <w:p w:rsidR="00C935EA" w:rsidP="00FB5020" w:rsidRDefault="00C935EA" w14:paraId="4CEA4778" w14:textId="77777777">
      <w:pPr>
        <w:pStyle w:val="Default"/>
        <w:jc w:val="both"/>
        <w:rPr>
          <w:b/>
          <w:bCs/>
          <w:color w:val="0F4E74"/>
        </w:rPr>
      </w:pPr>
    </w:p>
    <w:p w:rsidR="00C935EA" w:rsidP="00EA265B" w:rsidRDefault="00C935EA" w14:paraId="4CEA4779" w14:textId="77777777"/>
    <w:p w:rsidR="00C935EA" w:rsidP="00FB5020" w:rsidRDefault="00C935EA" w14:paraId="4CEA477A" w14:textId="77777777">
      <w:pPr>
        <w:pStyle w:val="Default"/>
        <w:jc w:val="both"/>
        <w:rPr>
          <w:b/>
          <w:bCs/>
          <w:color w:val="0F4E74"/>
        </w:rPr>
      </w:pPr>
    </w:p>
    <w:sectPr w:rsidR="00C935EA" w:rsidSect="005C688F">
      <w:footerReference w:type="default" r:id="rId12"/>
      <w:pgSz w:w="16838" w:h="11906" w:orient="landscape"/>
      <w:pgMar w:top="567" w:right="567" w:bottom="340" w:left="425" w:header="907" w:footer="1418" w:gutter="0"/>
      <w:cols w:space="708"/>
      <w:titlePg/>
      <w:docGrid w:linePitch="360"/>
      <w:headerReference w:type="default" r:id="R5e84974d17a046fc"/>
      <w:headerReference w:type="first" r:id="R11e60b9e019e407e"/>
      <w:footerReference w:type="first" r:id="R54bf31b10af8460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28D" w:rsidP="00AB1FC1" w:rsidRDefault="0033728D" w14:paraId="4CEA477F" w14:textId="77777777">
      <w:r>
        <w:separator/>
      </w:r>
    </w:p>
  </w:endnote>
  <w:endnote w:type="continuationSeparator" w:id="0">
    <w:p w:rsidR="0033728D" w:rsidP="00AB1FC1" w:rsidRDefault="0033728D" w14:paraId="4CEA478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7B2CD0" w:rsidP="00AB1FC1" w:rsidRDefault="007B2CD0" w14:paraId="4CEA4781" w14:textId="77777777">
    <w:pPr>
      <w:pStyle w:val="Footer"/>
      <w:jc w:val="both"/>
    </w:pPr>
    <w:r>
      <w:rPr>
        <w:noProof/>
        <w:lang w:eastAsia="en-GB"/>
      </w:rPr>
      <mc:AlternateContent>
        <mc:Choice Requires="wpg">
          <w:drawing>
            <wp:anchor distT="0" distB="0" distL="114300" distR="114300" simplePos="0" relativeHeight="251662336" behindDoc="0" locked="0" layoutInCell="1" allowOverlap="1" wp14:anchorId="4CEA4782" wp14:editId="4CEA4783">
              <wp:simplePos x="0" y="0"/>
              <wp:positionH relativeFrom="column">
                <wp:posOffset>202565</wp:posOffset>
              </wp:positionH>
              <wp:positionV relativeFrom="paragraph">
                <wp:posOffset>9203690</wp:posOffset>
              </wp:positionV>
              <wp:extent cx="7229475" cy="344805"/>
              <wp:effectExtent l="2540" t="635"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9475" cy="344805"/>
                        <a:chOff x="383" y="13091"/>
                        <a:chExt cx="11385" cy="543"/>
                      </a:xfrm>
                    </wpg:grpSpPr>
                    <wps:wsp>
                      <wps:cNvPr id="24" name="Text Box 3"/>
                      <wps:cNvSpPr txBox="1">
                        <a:spLocks noChangeArrowheads="1"/>
                      </wps:cNvSpPr>
                      <wps:spPr bwMode="auto">
                        <a:xfrm>
                          <a:off x="383" y="13091"/>
                          <a:ext cx="3653" cy="540"/>
                        </a:xfrm>
                        <a:prstGeom prst="rect">
                          <a:avLst/>
                        </a:prstGeom>
                        <a:solidFill>
                          <a:srgbClr val="FA290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6B44FE" w:rsidR="007B2CD0" w:rsidP="00210827" w:rsidRDefault="007B2CD0" w14:paraId="4CEA4784" w14:textId="77777777">
                            <w:pPr>
                              <w:autoSpaceDE w:val="0"/>
                              <w:autoSpaceDN w:val="0"/>
                              <w:adjustRightInd w:val="0"/>
                              <w:jc w:val="center"/>
                              <w:rPr>
                                <w:rFonts w:ascii="Arial" w:hAnsi="Arial" w:cs="Arial"/>
                                <w:color w:val="FFFFFF"/>
                                <w:sz w:val="4"/>
                                <w:szCs w:val="4"/>
                              </w:rPr>
                            </w:pPr>
                          </w:p>
                          <w:p w:rsidRPr="00073677" w:rsidR="007B2CD0" w:rsidP="00210827" w:rsidRDefault="007B2CD0" w14:paraId="4CEA4785" w14:textId="77777777">
                            <w:pPr>
                              <w:autoSpaceDE w:val="0"/>
                              <w:autoSpaceDN w:val="0"/>
                              <w:adjustRightInd w:val="0"/>
                              <w:jc w:val="center"/>
                              <w:rPr>
                                <w:rFonts w:ascii="Arial" w:hAnsi="Arial" w:cs="Arial"/>
                                <w:color w:val="FFFFFF"/>
                              </w:rPr>
                            </w:pPr>
                            <w:r w:rsidRPr="00073677">
                              <w:rPr>
                                <w:rFonts w:ascii="Arial" w:hAnsi="Arial" w:cs="Arial"/>
                                <w:color w:val="FFFFFF"/>
                              </w:rPr>
                              <w:t xml:space="preserve">Discovering Talent </w:t>
                            </w:r>
                          </w:p>
                        </w:txbxContent>
                      </wps:txbx>
                      <wps:bodyPr rot="0" vert="horz" wrap="square" lIns="91440" tIns="45720" rIns="91440" bIns="45720" anchor="t" anchorCtr="0" upright="1">
                        <a:noAutofit/>
                      </wps:bodyPr>
                    </wps:wsp>
                    <wps:wsp>
                      <wps:cNvPr id="25" name="Text Box 4"/>
                      <wps:cNvSpPr txBox="1">
                        <a:spLocks noChangeArrowheads="1"/>
                      </wps:cNvSpPr>
                      <wps:spPr bwMode="auto">
                        <a:xfrm>
                          <a:off x="7943" y="13091"/>
                          <a:ext cx="3825" cy="543"/>
                        </a:xfrm>
                        <a:prstGeom prst="rect">
                          <a:avLst/>
                        </a:prstGeom>
                        <a:solidFill>
                          <a:srgbClr val="3333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6B44FE" w:rsidR="007B2CD0" w:rsidP="00210827" w:rsidRDefault="007B2CD0" w14:paraId="4CEA4786" w14:textId="77777777">
                            <w:pPr>
                              <w:autoSpaceDE w:val="0"/>
                              <w:autoSpaceDN w:val="0"/>
                              <w:adjustRightInd w:val="0"/>
                              <w:jc w:val="center"/>
                              <w:rPr>
                                <w:rFonts w:ascii="Arial" w:hAnsi="Arial" w:cs="Arial"/>
                                <w:color w:val="FFFFFF"/>
                                <w:sz w:val="4"/>
                                <w:szCs w:val="4"/>
                              </w:rPr>
                            </w:pPr>
                          </w:p>
                          <w:p w:rsidRPr="00133FFD" w:rsidR="007B2CD0" w:rsidP="00210827" w:rsidRDefault="007B2CD0" w14:paraId="4CEA4787" w14:textId="77777777">
                            <w:pPr>
                              <w:autoSpaceDE w:val="0"/>
                              <w:autoSpaceDN w:val="0"/>
                              <w:adjustRightInd w:val="0"/>
                              <w:jc w:val="center"/>
                              <w:rPr>
                                <w:rFonts w:ascii="Arial" w:hAnsi="Arial" w:cs="Arial"/>
                                <w:color w:val="000000"/>
                              </w:rPr>
                            </w:pPr>
                            <w:r>
                              <w:rPr>
                                <w:rFonts w:ascii="Arial" w:hAnsi="Arial" w:cs="Arial"/>
                                <w:color w:val="FFFFFF"/>
                              </w:rPr>
                              <w:t>Delivering Excellence</w:t>
                            </w:r>
                            <w:r w:rsidRPr="00133FFD">
                              <w:rPr>
                                <w:rFonts w:ascii="Arial" w:hAnsi="Arial" w:cs="Arial"/>
                                <w:color w:val="000000"/>
                              </w:rPr>
                              <w:t xml:space="preserve">  </w:t>
                            </w:r>
                          </w:p>
                        </w:txbxContent>
                      </wps:txbx>
                      <wps:bodyPr rot="0" vert="horz" wrap="square" lIns="91440" tIns="45720" rIns="91440" bIns="45720" anchor="t" anchorCtr="0" upright="1">
                        <a:noAutofit/>
                      </wps:bodyPr>
                    </wps:wsp>
                    <wps:wsp>
                      <wps:cNvPr id="26" name="Text Box 5"/>
                      <wps:cNvSpPr txBox="1">
                        <a:spLocks noChangeArrowheads="1"/>
                      </wps:cNvSpPr>
                      <wps:spPr bwMode="auto">
                        <a:xfrm>
                          <a:off x="3983" y="13091"/>
                          <a:ext cx="4031" cy="540"/>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6B44FE" w:rsidR="007B2CD0" w:rsidP="00210827" w:rsidRDefault="007B2CD0" w14:paraId="4CEA4788" w14:textId="77777777">
                            <w:pPr>
                              <w:autoSpaceDE w:val="0"/>
                              <w:autoSpaceDN w:val="0"/>
                              <w:adjustRightInd w:val="0"/>
                              <w:jc w:val="center"/>
                              <w:rPr>
                                <w:rFonts w:ascii="Arial" w:hAnsi="Arial" w:cs="Arial"/>
                                <w:color w:val="000000"/>
                                <w:sz w:val="4"/>
                                <w:szCs w:val="4"/>
                              </w:rPr>
                            </w:pPr>
                          </w:p>
                          <w:p w:rsidRPr="00133FFD" w:rsidR="007B2CD0" w:rsidP="00210827" w:rsidRDefault="007B2CD0" w14:paraId="4CEA4789" w14:textId="77777777">
                            <w:pPr>
                              <w:autoSpaceDE w:val="0"/>
                              <w:autoSpaceDN w:val="0"/>
                              <w:adjustRightInd w:val="0"/>
                              <w:jc w:val="center"/>
                              <w:rPr>
                                <w:rFonts w:ascii="Arial" w:hAnsi="Arial" w:cs="Arial"/>
                                <w:color w:val="000000"/>
                              </w:rPr>
                            </w:pPr>
                            <w:r>
                              <w:rPr>
                                <w:rFonts w:ascii="Arial" w:hAnsi="Arial" w:cs="Arial"/>
                                <w:color w:val="000000"/>
                              </w:rPr>
                              <w:t xml:space="preserve">Developing Successful Learners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27C3F8F0">
            <v:group id="Group 23" style="position:absolute;left:0;text-align:left;margin-left:15.95pt;margin-top:724.7pt;width:569.25pt;height:27.15pt;z-index:251662336" coordsize="11385,543" coordorigin="383,13091" o:spid="_x0000_s1026" w14:anchorId="4CEA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">
              <v:shapetype id="_x0000_t202" coordsize="21600,21600" o:spt="202" path="m,l,21600r21600,l21600,xe">
                <v:stroke joinstyle="miter"/>
                <v:path gradientshapeok="t" o:connecttype="rect"/>
              </v:shapetype>
              <v:shape id="Text Box 3" style="position:absolute;left:383;top:13091;width:3653;height:540;visibility:visible;mso-wrap-style:square;v-text-anchor:top" o:spid="_x0000_s1027" fillcolor="#fa290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">
                <v:textbox>
                  <w:txbxContent>
                    <w:p w:rsidRPr="006B44FE" w:rsidR="007B2CD0" w:rsidP="00210827" w:rsidRDefault="007B2CD0" w14:paraId="672A6659" w14:textId="77777777">
                      <w:pPr>
                        <w:autoSpaceDE w:val="0"/>
                        <w:autoSpaceDN w:val="0"/>
                        <w:adjustRightInd w:val="0"/>
                        <w:jc w:val="center"/>
                        <w:rPr>
                          <w:rFonts w:ascii="Arial" w:hAnsi="Arial" w:cs="Arial"/>
                          <w:color w:val="FFFFFF"/>
                          <w:sz w:val="4"/>
                          <w:szCs w:val="4"/>
                        </w:rPr>
                      </w:pPr>
                    </w:p>
                    <w:p w:rsidRPr="00073677" w:rsidR="007B2CD0" w:rsidP="00210827" w:rsidRDefault="007B2CD0" w14:paraId="764492A9" w14:textId="77777777">
                      <w:pPr>
                        <w:autoSpaceDE w:val="0"/>
                        <w:autoSpaceDN w:val="0"/>
                        <w:adjustRightInd w:val="0"/>
                        <w:jc w:val="center"/>
                        <w:rPr>
                          <w:rFonts w:ascii="Arial" w:hAnsi="Arial" w:cs="Arial"/>
                          <w:color w:val="FFFFFF"/>
                        </w:rPr>
                      </w:pPr>
                      <w:r w:rsidRPr="00073677">
                        <w:rPr>
                          <w:rFonts w:ascii="Arial" w:hAnsi="Arial" w:cs="Arial"/>
                          <w:color w:val="FFFFFF"/>
                        </w:rPr>
                        <w:t xml:space="preserve">Discovering Talent </w:t>
                      </w:r>
                    </w:p>
                  </w:txbxContent>
                </v:textbox>
              </v:shape>
              <v:shape id="Text Box 4" style="position:absolute;left:7943;top:13091;width:3825;height:543;visibility:visible;mso-wrap-style:square;v-text-anchor:top" o:spid="_x0000_s1028" fillcolor="#33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">
                <v:textbox>
                  <w:txbxContent>
                    <w:p w:rsidRPr="006B44FE" w:rsidR="007B2CD0" w:rsidP="00210827" w:rsidRDefault="007B2CD0" w14:paraId="0A37501D" w14:textId="77777777">
                      <w:pPr>
                        <w:autoSpaceDE w:val="0"/>
                        <w:autoSpaceDN w:val="0"/>
                        <w:adjustRightInd w:val="0"/>
                        <w:jc w:val="center"/>
                        <w:rPr>
                          <w:rFonts w:ascii="Arial" w:hAnsi="Arial" w:cs="Arial"/>
                          <w:color w:val="FFFFFF"/>
                          <w:sz w:val="4"/>
                          <w:szCs w:val="4"/>
                        </w:rPr>
                      </w:pPr>
                    </w:p>
                    <w:p w:rsidRPr="00133FFD" w:rsidR="007B2CD0" w:rsidP="00210827" w:rsidRDefault="007B2CD0" w14:paraId="2DE21B82" w14:textId="77777777">
                      <w:pPr>
                        <w:autoSpaceDE w:val="0"/>
                        <w:autoSpaceDN w:val="0"/>
                        <w:adjustRightInd w:val="0"/>
                        <w:jc w:val="center"/>
                        <w:rPr>
                          <w:rFonts w:ascii="Arial" w:hAnsi="Arial" w:cs="Arial"/>
                          <w:color w:val="000000"/>
                        </w:rPr>
                      </w:pPr>
                      <w:r>
                        <w:rPr>
                          <w:rFonts w:ascii="Arial" w:hAnsi="Arial" w:cs="Arial"/>
                          <w:color w:val="FFFFFF"/>
                        </w:rPr>
                        <w:t>Delivering Excellence</w:t>
                      </w:r>
                      <w:r w:rsidRPr="00133FFD">
                        <w:rPr>
                          <w:rFonts w:ascii="Arial" w:hAnsi="Arial" w:cs="Arial"/>
                          <w:color w:val="000000"/>
                        </w:rPr>
                        <w:t xml:space="preserve">  </w:t>
                      </w:r>
                    </w:p>
                  </w:txbxContent>
                </v:textbox>
              </v:shape>
              <v:shape id="Text Box 5" style="position:absolute;left:3983;top:13091;width:4031;height:540;visibility:visible;mso-wrap-style:square;v-text-anchor:top" o:spid="_x0000_s1029" fillcolor="#fc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">
                <v:textbox>
                  <w:txbxContent>
                    <w:p w:rsidRPr="006B44FE" w:rsidR="007B2CD0" w:rsidP="00210827" w:rsidRDefault="007B2CD0" w14:paraId="5DAB6C7B" w14:textId="77777777">
                      <w:pPr>
                        <w:autoSpaceDE w:val="0"/>
                        <w:autoSpaceDN w:val="0"/>
                        <w:adjustRightInd w:val="0"/>
                        <w:jc w:val="center"/>
                        <w:rPr>
                          <w:rFonts w:ascii="Arial" w:hAnsi="Arial" w:cs="Arial"/>
                          <w:color w:val="000000"/>
                          <w:sz w:val="4"/>
                          <w:szCs w:val="4"/>
                        </w:rPr>
                      </w:pPr>
                    </w:p>
                    <w:p w:rsidRPr="00133FFD" w:rsidR="007B2CD0" w:rsidP="00210827" w:rsidRDefault="007B2CD0" w14:paraId="6DD9C508" w14:textId="77777777">
                      <w:pPr>
                        <w:autoSpaceDE w:val="0"/>
                        <w:autoSpaceDN w:val="0"/>
                        <w:adjustRightInd w:val="0"/>
                        <w:jc w:val="center"/>
                        <w:rPr>
                          <w:rFonts w:ascii="Arial" w:hAnsi="Arial" w:cs="Arial"/>
                          <w:color w:val="000000"/>
                        </w:rPr>
                      </w:pPr>
                      <w:r>
                        <w:rPr>
                          <w:rFonts w:ascii="Arial" w:hAnsi="Arial" w:cs="Arial"/>
                          <w:color w:val="000000"/>
                        </w:rPr>
                        <w:t xml:space="preserve">Developing Successful Learners </w:t>
                      </w:r>
                    </w:p>
                  </w:txbxContent>
                </v:textbox>
              </v:shape>
            </v:group>
          </w:pict>
        </mc:Fallback>
      </mc:AlternateContent>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280"/>
      <w:gridCol w:w="5280"/>
      <w:gridCol w:w="5280"/>
    </w:tblGrid>
    <w:tr w:rsidR="29BA12EA" w:rsidTr="29BA12EA" w14:paraId="6E3515D8">
      <w:trPr>
        <w:trHeight w:val="300"/>
      </w:trPr>
      <w:tc>
        <w:tcPr>
          <w:tcW w:w="5280" w:type="dxa"/>
          <w:tcMar/>
        </w:tcPr>
        <w:p w:rsidR="29BA12EA" w:rsidP="29BA12EA" w:rsidRDefault="29BA12EA" w14:paraId="36AD5A98" w14:textId="5D74250C">
          <w:pPr>
            <w:pStyle w:val="Header"/>
            <w:bidi w:val="0"/>
            <w:ind w:left="-115"/>
            <w:jc w:val="left"/>
          </w:pPr>
        </w:p>
      </w:tc>
      <w:tc>
        <w:tcPr>
          <w:tcW w:w="5280" w:type="dxa"/>
          <w:tcMar/>
        </w:tcPr>
        <w:p w:rsidR="29BA12EA" w:rsidP="29BA12EA" w:rsidRDefault="29BA12EA" w14:paraId="0967099B" w14:textId="1C40DE19">
          <w:pPr>
            <w:pStyle w:val="Header"/>
            <w:bidi w:val="0"/>
            <w:jc w:val="center"/>
          </w:pPr>
        </w:p>
      </w:tc>
      <w:tc>
        <w:tcPr>
          <w:tcW w:w="5280" w:type="dxa"/>
          <w:tcMar/>
        </w:tcPr>
        <w:p w:rsidR="29BA12EA" w:rsidP="29BA12EA" w:rsidRDefault="29BA12EA" w14:paraId="3B30560A" w14:textId="196461AA">
          <w:pPr>
            <w:pStyle w:val="Header"/>
            <w:bidi w:val="0"/>
            <w:ind w:right="-115"/>
            <w:jc w:val="right"/>
          </w:pPr>
        </w:p>
      </w:tc>
    </w:tr>
  </w:tbl>
  <w:p w:rsidR="29BA12EA" w:rsidP="29BA12EA" w:rsidRDefault="29BA12EA" w14:paraId="6444C81C" w14:textId="419E18A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28D" w:rsidP="00AB1FC1" w:rsidRDefault="0033728D" w14:paraId="4CEA477D" w14:textId="77777777">
      <w:r>
        <w:separator/>
      </w:r>
    </w:p>
  </w:footnote>
  <w:footnote w:type="continuationSeparator" w:id="0">
    <w:p w:rsidR="0033728D" w:rsidP="00AB1FC1" w:rsidRDefault="0033728D" w14:paraId="4CEA477E"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280"/>
      <w:gridCol w:w="5280"/>
      <w:gridCol w:w="5280"/>
    </w:tblGrid>
    <w:tr w:rsidR="29BA12EA" w:rsidTr="29BA12EA" w14:paraId="52BE6250">
      <w:trPr>
        <w:trHeight w:val="300"/>
      </w:trPr>
      <w:tc>
        <w:tcPr>
          <w:tcW w:w="5280" w:type="dxa"/>
          <w:tcMar/>
        </w:tcPr>
        <w:p w:rsidR="29BA12EA" w:rsidP="29BA12EA" w:rsidRDefault="29BA12EA" w14:paraId="2BB7A66A" w14:textId="3B54FB85">
          <w:pPr>
            <w:pStyle w:val="Header"/>
            <w:bidi w:val="0"/>
            <w:ind w:left="-115"/>
            <w:jc w:val="left"/>
          </w:pPr>
        </w:p>
      </w:tc>
      <w:tc>
        <w:tcPr>
          <w:tcW w:w="5280" w:type="dxa"/>
          <w:tcMar/>
        </w:tcPr>
        <w:p w:rsidR="29BA12EA" w:rsidP="29BA12EA" w:rsidRDefault="29BA12EA" w14:paraId="4C92A29D" w14:textId="7BB6141C">
          <w:pPr>
            <w:pStyle w:val="Header"/>
            <w:bidi w:val="0"/>
            <w:jc w:val="center"/>
          </w:pPr>
        </w:p>
      </w:tc>
      <w:tc>
        <w:tcPr>
          <w:tcW w:w="5280" w:type="dxa"/>
          <w:tcMar/>
        </w:tcPr>
        <w:p w:rsidR="29BA12EA" w:rsidP="29BA12EA" w:rsidRDefault="29BA12EA" w14:paraId="5D027C94" w14:textId="435446E6">
          <w:pPr>
            <w:pStyle w:val="Header"/>
            <w:bidi w:val="0"/>
            <w:ind w:right="-115"/>
            <w:jc w:val="right"/>
          </w:pPr>
        </w:p>
      </w:tc>
    </w:tr>
  </w:tbl>
  <w:p w:rsidR="29BA12EA" w:rsidP="29BA12EA" w:rsidRDefault="29BA12EA" w14:paraId="3C1A5079" w14:textId="008085F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280"/>
      <w:gridCol w:w="5280"/>
      <w:gridCol w:w="5280"/>
    </w:tblGrid>
    <w:tr w:rsidR="29BA12EA" w:rsidTr="29BA12EA" w14:paraId="3A7E2561">
      <w:trPr>
        <w:trHeight w:val="300"/>
      </w:trPr>
      <w:tc>
        <w:tcPr>
          <w:tcW w:w="5280" w:type="dxa"/>
          <w:tcMar/>
        </w:tcPr>
        <w:p w:rsidR="29BA12EA" w:rsidP="29BA12EA" w:rsidRDefault="29BA12EA" w14:paraId="4337E1E6" w14:textId="2095D1B4">
          <w:pPr>
            <w:pStyle w:val="Header"/>
            <w:bidi w:val="0"/>
            <w:ind w:left="-115"/>
            <w:jc w:val="left"/>
          </w:pPr>
        </w:p>
      </w:tc>
      <w:tc>
        <w:tcPr>
          <w:tcW w:w="5280" w:type="dxa"/>
          <w:tcMar/>
        </w:tcPr>
        <w:p w:rsidR="29BA12EA" w:rsidP="29BA12EA" w:rsidRDefault="29BA12EA" w14:paraId="2245D920" w14:textId="5F7F91E0">
          <w:pPr>
            <w:pStyle w:val="Header"/>
            <w:bidi w:val="0"/>
            <w:jc w:val="center"/>
          </w:pPr>
        </w:p>
      </w:tc>
      <w:tc>
        <w:tcPr>
          <w:tcW w:w="5280" w:type="dxa"/>
          <w:tcMar/>
        </w:tcPr>
        <w:p w:rsidR="29BA12EA" w:rsidP="29BA12EA" w:rsidRDefault="29BA12EA" w14:paraId="1366EF69" w14:textId="69539C04">
          <w:pPr>
            <w:pStyle w:val="Header"/>
            <w:bidi w:val="0"/>
            <w:ind w:right="-115"/>
            <w:jc w:val="right"/>
          </w:pPr>
        </w:p>
      </w:tc>
    </w:tr>
  </w:tbl>
  <w:p w:rsidR="29BA12EA" w:rsidP="29BA12EA" w:rsidRDefault="29BA12EA" w14:paraId="1433B406" w14:textId="11294BF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nsid w:val="188ed4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fbbec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6e33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aefd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379c4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a7e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d8d5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bee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69c91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f0b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D7936FD"/>
    <w:multiLevelType w:val="multilevel"/>
    <w:tmpl w:val="831C3B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FC1"/>
    <w:rsid w:val="00010886"/>
    <w:rsid w:val="00041161"/>
    <w:rsid w:val="00111194"/>
    <w:rsid w:val="00174C21"/>
    <w:rsid w:val="001C3807"/>
    <w:rsid w:val="00210827"/>
    <w:rsid w:val="0033728D"/>
    <w:rsid w:val="003C3F87"/>
    <w:rsid w:val="004026BE"/>
    <w:rsid w:val="005C688F"/>
    <w:rsid w:val="005F249B"/>
    <w:rsid w:val="006575F7"/>
    <w:rsid w:val="00700D8A"/>
    <w:rsid w:val="007B2CD0"/>
    <w:rsid w:val="00846895"/>
    <w:rsid w:val="0085264A"/>
    <w:rsid w:val="00A63128"/>
    <w:rsid w:val="00AB1FC1"/>
    <w:rsid w:val="00B531DF"/>
    <w:rsid w:val="00B625F6"/>
    <w:rsid w:val="00BC5790"/>
    <w:rsid w:val="00BD0B55"/>
    <w:rsid w:val="00C935EA"/>
    <w:rsid w:val="00E334D2"/>
    <w:rsid w:val="00E85FA8"/>
    <w:rsid w:val="00EB72EF"/>
    <w:rsid w:val="00F06FF7"/>
    <w:rsid w:val="00FB5020"/>
    <w:rsid w:val="00FD54D2"/>
    <w:rsid w:val="0185A959"/>
    <w:rsid w:val="02171E0C"/>
    <w:rsid w:val="029F8F56"/>
    <w:rsid w:val="02B4AF8E"/>
    <w:rsid w:val="02F9AEB1"/>
    <w:rsid w:val="03F3D9DB"/>
    <w:rsid w:val="050B4933"/>
    <w:rsid w:val="05EC5050"/>
    <w:rsid w:val="081A33AA"/>
    <w:rsid w:val="083E0FF2"/>
    <w:rsid w:val="088087B0"/>
    <w:rsid w:val="0C5B91D4"/>
    <w:rsid w:val="0E6DF990"/>
    <w:rsid w:val="0F95C471"/>
    <w:rsid w:val="10A51A48"/>
    <w:rsid w:val="113DA793"/>
    <w:rsid w:val="155A66AC"/>
    <w:rsid w:val="16DD0EB0"/>
    <w:rsid w:val="174D7D0C"/>
    <w:rsid w:val="17F5DDF8"/>
    <w:rsid w:val="1816AFDB"/>
    <w:rsid w:val="186AD097"/>
    <w:rsid w:val="1878DF11"/>
    <w:rsid w:val="18CE65A4"/>
    <w:rsid w:val="18FC5F25"/>
    <w:rsid w:val="1A169854"/>
    <w:rsid w:val="1A4BFC8E"/>
    <w:rsid w:val="1A50D2D5"/>
    <w:rsid w:val="1C9BAE7D"/>
    <w:rsid w:val="1D4C5034"/>
    <w:rsid w:val="1D5D8B0B"/>
    <w:rsid w:val="1D7D017A"/>
    <w:rsid w:val="1D808824"/>
    <w:rsid w:val="215E4F1E"/>
    <w:rsid w:val="22D723B5"/>
    <w:rsid w:val="22FA1F7F"/>
    <w:rsid w:val="23B570C4"/>
    <w:rsid w:val="24D0AFB2"/>
    <w:rsid w:val="2615A408"/>
    <w:rsid w:val="26229691"/>
    <w:rsid w:val="2718D75C"/>
    <w:rsid w:val="27326D1C"/>
    <w:rsid w:val="27DB6D8D"/>
    <w:rsid w:val="29BA12EA"/>
    <w:rsid w:val="2A3C0E13"/>
    <w:rsid w:val="2DF91562"/>
    <w:rsid w:val="2FF13E04"/>
    <w:rsid w:val="3030192E"/>
    <w:rsid w:val="307ACB6F"/>
    <w:rsid w:val="35CCB968"/>
    <w:rsid w:val="371143CA"/>
    <w:rsid w:val="383D140B"/>
    <w:rsid w:val="3A21ADB5"/>
    <w:rsid w:val="3C46A1AB"/>
    <w:rsid w:val="3D91C025"/>
    <w:rsid w:val="3E66A1AA"/>
    <w:rsid w:val="3FE8E1CB"/>
    <w:rsid w:val="40B82610"/>
    <w:rsid w:val="40C960E7"/>
    <w:rsid w:val="41CA0DC2"/>
    <w:rsid w:val="424C08EB"/>
    <w:rsid w:val="42F0BD55"/>
    <w:rsid w:val="43D69E75"/>
    <w:rsid w:val="43FAAA24"/>
    <w:rsid w:val="440CF323"/>
    <w:rsid w:val="4501AE84"/>
    <w:rsid w:val="4943093F"/>
    <w:rsid w:val="49754E78"/>
    <w:rsid w:val="4AFBCF3A"/>
    <w:rsid w:val="4B0368A7"/>
    <w:rsid w:val="4B3158EB"/>
    <w:rsid w:val="4B68F62B"/>
    <w:rsid w:val="4CAE3C76"/>
    <w:rsid w:val="4D96A918"/>
    <w:rsid w:val="4F327979"/>
    <w:rsid w:val="4FDEB6DF"/>
    <w:rsid w:val="50CE49DA"/>
    <w:rsid w:val="511DF461"/>
    <w:rsid w:val="51E7AFFD"/>
    <w:rsid w:val="53FAA412"/>
    <w:rsid w:val="55A1BAFD"/>
    <w:rsid w:val="56AA3B2E"/>
    <w:rsid w:val="573244D4"/>
    <w:rsid w:val="585F3CE5"/>
    <w:rsid w:val="5A30892E"/>
    <w:rsid w:val="5A4AB592"/>
    <w:rsid w:val="5C16A668"/>
    <w:rsid w:val="5EDDE722"/>
    <w:rsid w:val="5F994F2A"/>
    <w:rsid w:val="600A0F7C"/>
    <w:rsid w:val="618BEE32"/>
    <w:rsid w:val="61A5DFDD"/>
    <w:rsid w:val="62C21A51"/>
    <w:rsid w:val="631BE155"/>
    <w:rsid w:val="6327BE93"/>
    <w:rsid w:val="6341B03E"/>
    <w:rsid w:val="63499DC4"/>
    <w:rsid w:val="63AD5608"/>
    <w:rsid w:val="64D75FAB"/>
    <w:rsid w:val="6792BEB7"/>
    <w:rsid w:val="681D0EE7"/>
    <w:rsid w:val="6821A344"/>
    <w:rsid w:val="686AE151"/>
    <w:rsid w:val="6880EFFC"/>
    <w:rsid w:val="697582DF"/>
    <w:rsid w:val="6A33E6FC"/>
    <w:rsid w:val="6B4CC223"/>
    <w:rsid w:val="6B549C4F"/>
    <w:rsid w:val="6B5AA3F6"/>
    <w:rsid w:val="6CE89284"/>
    <w:rsid w:val="6D01BAE1"/>
    <w:rsid w:val="6D965D90"/>
    <w:rsid w:val="6E8462E5"/>
    <w:rsid w:val="70203346"/>
    <w:rsid w:val="71D52C04"/>
    <w:rsid w:val="7295D4EF"/>
    <w:rsid w:val="75B18130"/>
    <w:rsid w:val="75E09BA7"/>
    <w:rsid w:val="76F99AAB"/>
    <w:rsid w:val="7896D144"/>
    <w:rsid w:val="790CCA4C"/>
    <w:rsid w:val="7A565081"/>
    <w:rsid w:val="7B6AD373"/>
    <w:rsid w:val="7C375F8F"/>
    <w:rsid w:val="7C3F38D5"/>
    <w:rsid w:val="7CECB229"/>
    <w:rsid w:val="7D06A3D4"/>
    <w:rsid w:val="7E592DB8"/>
    <w:rsid w:val="7EA27435"/>
    <w:rsid w:val="7EAA4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CEA4700"/>
  <w15:docId w15:val="{EEFE95EF-21EE-49C3-8467-6B27743EF1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AB1FC1"/>
    <w:rPr>
      <w:rFonts w:ascii="Tahoma" w:hAnsi="Tahoma" w:cs="Tahoma"/>
      <w:sz w:val="16"/>
      <w:szCs w:val="16"/>
    </w:rPr>
  </w:style>
  <w:style w:type="character" w:styleId="BalloonTextChar" w:customStyle="1">
    <w:name w:val="Balloon Text Char"/>
    <w:basedOn w:val="DefaultParagraphFont"/>
    <w:link w:val="BalloonText"/>
    <w:uiPriority w:val="99"/>
    <w:semiHidden/>
    <w:rsid w:val="00AB1FC1"/>
    <w:rPr>
      <w:rFonts w:ascii="Tahoma" w:hAnsi="Tahoma" w:cs="Tahoma"/>
      <w:sz w:val="16"/>
      <w:szCs w:val="16"/>
    </w:rPr>
  </w:style>
  <w:style w:type="paragraph" w:styleId="Header">
    <w:name w:val="header"/>
    <w:basedOn w:val="Normal"/>
    <w:link w:val="HeaderChar"/>
    <w:uiPriority w:val="99"/>
    <w:unhideWhenUsed/>
    <w:rsid w:val="00AB1FC1"/>
    <w:pPr>
      <w:tabs>
        <w:tab w:val="center" w:pos="4513"/>
        <w:tab w:val="right" w:pos="9026"/>
      </w:tabs>
    </w:pPr>
  </w:style>
  <w:style w:type="character" w:styleId="HeaderChar" w:customStyle="1">
    <w:name w:val="Header Char"/>
    <w:basedOn w:val="DefaultParagraphFont"/>
    <w:link w:val="Header"/>
    <w:uiPriority w:val="99"/>
    <w:rsid w:val="00AB1FC1"/>
  </w:style>
  <w:style w:type="paragraph" w:styleId="Footer">
    <w:name w:val="footer"/>
    <w:basedOn w:val="Normal"/>
    <w:link w:val="FooterChar"/>
    <w:uiPriority w:val="99"/>
    <w:unhideWhenUsed/>
    <w:rsid w:val="00AB1FC1"/>
    <w:pPr>
      <w:tabs>
        <w:tab w:val="center" w:pos="4513"/>
        <w:tab w:val="right" w:pos="9026"/>
      </w:tabs>
    </w:pPr>
  </w:style>
  <w:style w:type="character" w:styleId="FooterChar" w:customStyle="1">
    <w:name w:val="Footer Char"/>
    <w:basedOn w:val="DefaultParagraphFont"/>
    <w:link w:val="Footer"/>
    <w:uiPriority w:val="99"/>
    <w:rsid w:val="00AB1FC1"/>
  </w:style>
  <w:style w:type="character" w:styleId="PlaceholderText">
    <w:name w:val="Placeholder Text"/>
    <w:basedOn w:val="DefaultParagraphFont"/>
    <w:uiPriority w:val="99"/>
    <w:semiHidden/>
    <w:rsid w:val="00B531DF"/>
    <w:rPr>
      <w:color w:val="808080"/>
    </w:rPr>
  </w:style>
  <w:style w:type="paragraph" w:styleId="Default" w:customStyle="1">
    <w:name w:val="Default"/>
    <w:rsid w:val="00FB5020"/>
    <w:pPr>
      <w:widowControl w:val="0"/>
      <w:autoSpaceDE w:val="0"/>
      <w:autoSpaceDN w:val="0"/>
      <w:adjustRightInd w:val="0"/>
    </w:pPr>
    <w:rPr>
      <w:rFonts w:ascii="Arial" w:hAnsi="Arial" w:cs="Arial" w:eastAsiaTheme="minorEastAsia"/>
      <w:color w:val="000000"/>
      <w:sz w:val="24"/>
      <w:szCs w:val="24"/>
      <w:lang w:eastAsia="en-GB"/>
    </w:rPr>
  </w:style>
  <w:style w:type="table" w:styleId="TableGrid">
    <w:name w:val="Table Grid"/>
    <w:basedOn w:val="TableNormal"/>
    <w:uiPriority w:val="39"/>
    <w:rsid w:val="00C935EA"/>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5C688F"/>
    <w:pPr>
      <w:spacing w:before="100" w:beforeAutospacing="1" w:after="100" w:afterAutospacing="1"/>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5C688F"/>
    <w:rPr>
      <w:b/>
      <w:bCs/>
    </w:rPr>
  </w:style>
  <w:style w:type="paragraph" w:styleId="default0" w:customStyle="1">
    <w:name w:val="default"/>
    <w:basedOn w:val="Normal"/>
    <w:rsid w:val="005C688F"/>
    <w:pPr>
      <w:spacing w:before="100" w:beforeAutospacing="1" w:after="100" w:afterAutospacing="1"/>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512274">
      <w:bodyDiv w:val="1"/>
      <w:marLeft w:val="0"/>
      <w:marRight w:val="0"/>
      <w:marTop w:val="0"/>
      <w:marBottom w:val="0"/>
      <w:divBdr>
        <w:top w:val="none" w:sz="0" w:space="0" w:color="auto"/>
        <w:left w:val="none" w:sz="0" w:space="0" w:color="auto"/>
        <w:bottom w:val="none" w:sz="0" w:space="0" w:color="auto"/>
        <w:right w:val="none" w:sz="0" w:space="0" w:color="auto"/>
      </w:divBdr>
    </w:div>
    <w:div w:id="14760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3.png" Id="R0a9c4ace5fb94679" /><Relationship Type="http://schemas.openxmlformats.org/officeDocument/2006/relationships/header" Target="header.xml" Id="R5e84974d17a046fc" /><Relationship Type="http://schemas.openxmlformats.org/officeDocument/2006/relationships/header" Target="header2.xml" Id="R11e60b9e019e407e" /><Relationship Type="http://schemas.openxmlformats.org/officeDocument/2006/relationships/footer" Target="footer2.xml" Id="R54bf31b10af846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DEB007A15243428729C2179F99DE3F" ma:contentTypeVersion="13" ma:contentTypeDescription="Create a new document." ma:contentTypeScope="" ma:versionID="a0398e7bf786790c836e18bc5b450ac7">
  <xsd:schema xmlns:xsd="http://www.w3.org/2001/XMLSchema" xmlns:xs="http://www.w3.org/2001/XMLSchema" xmlns:p="http://schemas.microsoft.com/office/2006/metadata/properties" xmlns:ns3="8194c339-3259-4ee9-bd2a-0609aae273aa" xmlns:ns4="062ae580-8fb7-4acd-9da5-188180cf769f" targetNamespace="http://schemas.microsoft.com/office/2006/metadata/properties" ma:root="true" ma:fieldsID="36dde6a68e068ad9c2a039566949c897" ns3:_="" ns4:_="">
    <xsd:import namespace="8194c339-3259-4ee9-bd2a-0609aae273aa"/>
    <xsd:import namespace="062ae580-8fb7-4acd-9da5-188180cf76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94c339-3259-4ee9-bd2a-0609aae273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2ae580-8fb7-4acd-9da5-188180cf76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C35B3-E6FA-4216-8736-3C3A9FC33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94c339-3259-4ee9-bd2a-0609aae273aa"/>
    <ds:schemaRef ds:uri="062ae580-8fb7-4acd-9da5-188180cf7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06D94-1B65-469F-B0CD-BCEA3D1BD235}">
  <ds:schemaRefs>
    <ds:schemaRef ds:uri="http://schemas.microsoft.com/sharepoint/v3/contenttype/forms"/>
  </ds:schemaRefs>
</ds:datastoreItem>
</file>

<file path=customXml/itemProps3.xml><?xml version="1.0" encoding="utf-8"?>
<ds:datastoreItem xmlns:ds="http://schemas.openxmlformats.org/officeDocument/2006/customXml" ds:itemID="{1AEADCFF-494E-4F29-9ECB-3A503E64C5C8}">
  <ds:schemaRefs>
    <ds:schemaRef ds:uri="http://www.w3.org/XML/1998/namespace"/>
    <ds:schemaRef ds:uri="http://purl.org/dc/elements/1.1/"/>
    <ds:schemaRef ds:uri="8194c339-3259-4ee9-bd2a-0609aae273aa"/>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062ae580-8fb7-4acd-9da5-188180cf769f"/>
    <ds:schemaRef ds:uri="http://schemas.microsoft.com/office/2006/metadata/properties"/>
  </ds:schemaRefs>
</ds:datastoreItem>
</file>

<file path=customXml/itemProps4.xml><?xml version="1.0" encoding="utf-8"?>
<ds:datastoreItem xmlns:ds="http://schemas.openxmlformats.org/officeDocument/2006/customXml" ds:itemID="{193D529E-F9A4-45B7-A085-6087D0FC2A0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Head</dc:creator>
  <lastModifiedBy>Ms D Ager</lastModifiedBy>
  <revision>9</revision>
  <lastPrinted>2016-10-07T09:12:00.0000000Z</lastPrinted>
  <dcterms:created xsi:type="dcterms:W3CDTF">2020-09-10T14:43:00.0000000Z</dcterms:created>
  <dcterms:modified xsi:type="dcterms:W3CDTF">2023-03-20T10:08:27.1293151Z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0x01010058DEB007A15243428729C2179F99DE3F</vt:lpwstr>
  </property>
</Properties>
</file>