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7C8D5" w14:textId="77777777" w:rsidR="00F174B5" w:rsidRDefault="00E016B0" w:rsidP="00671572">
      <w:pPr>
        <w:jc w:val="center"/>
      </w:pPr>
      <w:r>
        <w:rPr>
          <w:noProof/>
        </w:rPr>
        <w:drawing>
          <wp:anchor distT="0" distB="0" distL="114300" distR="114300" simplePos="0" relativeHeight="251658240" behindDoc="0" locked="0" layoutInCell="1" allowOverlap="1" wp14:anchorId="78F93B6A" wp14:editId="0C69566F">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405AEF" w14:textId="77777777" w:rsidR="00671572" w:rsidRDefault="00671572" w:rsidP="00671572">
      <w:pPr>
        <w:jc w:val="center"/>
      </w:pPr>
    </w:p>
    <w:p w14:paraId="58ED6E92" w14:textId="77777777" w:rsidR="00671572" w:rsidRDefault="00671572" w:rsidP="00671572">
      <w:pPr>
        <w:jc w:val="center"/>
      </w:pPr>
    </w:p>
    <w:p w14:paraId="27B7B886" w14:textId="77777777" w:rsidR="00671572" w:rsidRDefault="00671572" w:rsidP="00671572">
      <w:pPr>
        <w:jc w:val="center"/>
      </w:pPr>
    </w:p>
    <w:p w14:paraId="4E2EAC38" w14:textId="77777777" w:rsidR="00671572" w:rsidRDefault="00671572" w:rsidP="00671572">
      <w:pPr>
        <w:jc w:val="center"/>
      </w:pPr>
    </w:p>
    <w:p w14:paraId="6F91BB61" w14:textId="77777777" w:rsidR="00AA49BF" w:rsidRDefault="00AA49BF" w:rsidP="00671572">
      <w:pPr>
        <w:jc w:val="center"/>
      </w:pPr>
    </w:p>
    <w:p w14:paraId="44CE6CAD" w14:textId="77777777" w:rsidR="00AA49BF" w:rsidRDefault="00AA49BF" w:rsidP="00671572">
      <w:pPr>
        <w:jc w:val="center"/>
      </w:pPr>
    </w:p>
    <w:p w14:paraId="3E2C0D07" w14:textId="77777777" w:rsidR="00AA49BF" w:rsidRDefault="00AA49BF" w:rsidP="00671572">
      <w:pPr>
        <w:jc w:val="center"/>
      </w:pPr>
    </w:p>
    <w:p w14:paraId="3AFC99C3" w14:textId="77777777" w:rsidR="00671572" w:rsidRDefault="00671572" w:rsidP="00671572">
      <w:pPr>
        <w:jc w:val="center"/>
      </w:pPr>
    </w:p>
    <w:p w14:paraId="07A3ADFA" w14:textId="77777777" w:rsidR="00671572" w:rsidRDefault="00671572" w:rsidP="00671572">
      <w:pPr>
        <w:jc w:val="center"/>
      </w:pPr>
    </w:p>
    <w:p w14:paraId="2D560505" w14:textId="77777777" w:rsidR="00671572" w:rsidRDefault="00671572" w:rsidP="00671572">
      <w:pPr>
        <w:jc w:val="center"/>
      </w:pPr>
    </w:p>
    <w:p w14:paraId="580B694E" w14:textId="77777777" w:rsidR="00671572" w:rsidRPr="00AA49BF" w:rsidRDefault="000D3835" w:rsidP="00671572">
      <w:pPr>
        <w:jc w:val="center"/>
        <w:rPr>
          <w:color w:val="1A495D" w:themeColor="accent1" w:themeShade="80"/>
        </w:rPr>
      </w:pPr>
      <w:sdt>
        <w:sdtPr>
          <w:rPr>
            <w:b/>
            <w:bCs/>
            <w:color w:val="1A495D" w:themeColor="accent1" w:themeShade="80"/>
            <w:sz w:val="96"/>
            <w:szCs w:val="32"/>
          </w:rPr>
          <w:alias w:val="Title"/>
          <w:tag w:val=""/>
          <w:id w:val="1491515254"/>
          <w:placeholder>
            <w:docPart w:val="3754381097F11B49A37C62AD091B21A5"/>
          </w:placeholder>
          <w:dataBinding w:prefixMappings="xmlns:ns0='http://purl.org/dc/elements/1.1/' xmlns:ns1='http://schemas.openxmlformats.org/package/2006/metadata/core-properties' " w:xpath="/ns1:coreProperties[1]/ns0:title[1]" w:storeItemID="{6C3C8BC8-F283-45AE-878A-BAB7291924A1}"/>
          <w:text/>
        </w:sdtPr>
        <w:sdtEndPr/>
        <w:sdtContent>
          <w:r w:rsidR="00890A98">
            <w:rPr>
              <w:b/>
              <w:bCs/>
              <w:color w:val="1A495D" w:themeColor="accent1" w:themeShade="80"/>
              <w:sz w:val="96"/>
              <w:szCs w:val="32"/>
            </w:rPr>
            <w:t>Artificial Intelligence in Education</w:t>
          </w:r>
        </w:sdtContent>
      </w:sdt>
      <w:r w:rsidR="00671572" w:rsidRPr="00AA49BF">
        <w:rPr>
          <w:color w:val="1A495D" w:themeColor="accent1" w:themeShade="80"/>
        </w:rPr>
        <w:br/>
      </w:r>
      <w:sdt>
        <w:sdtPr>
          <w:rPr>
            <w:color w:val="1A495D" w:themeColor="accent1" w:themeShade="80"/>
          </w:rPr>
          <w:alias w:val="Author"/>
          <w:tag w:val=""/>
          <w:id w:val="276072229"/>
          <w:placeholder>
            <w:docPart w:val="86549ADFB7C6B2498837102F91E31799"/>
          </w:placeholder>
          <w:dataBinding w:prefixMappings="xmlns:ns0='http://purl.org/dc/elements/1.1/' xmlns:ns1='http://schemas.openxmlformats.org/package/2006/metadata/core-properties' " w:xpath="/ns1:coreProperties[1]/ns0:creator[1]" w:storeItemID="{6C3C8BC8-F283-45AE-878A-BAB7291924A1}"/>
          <w:text/>
        </w:sdtPr>
        <w:sdtEndPr/>
        <w:sdtContent>
          <w:r w:rsidR="00950445">
            <w:rPr>
              <w:color w:val="1A495D" w:themeColor="accent1" w:themeShade="80"/>
            </w:rPr>
            <w:t xml:space="preserve">Sean Thunder </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950445">
        <w:rPr>
          <w:noProof/>
          <w:color w:val="1A495D" w:themeColor="accent1" w:themeShade="80"/>
        </w:rPr>
        <w:t>04 November 2025</w:t>
      </w:r>
      <w:r w:rsidR="00671572" w:rsidRPr="00AA49BF">
        <w:rPr>
          <w:color w:val="1A495D" w:themeColor="accent1" w:themeShade="80"/>
        </w:rPr>
        <w:fldChar w:fldCharType="end"/>
      </w:r>
    </w:p>
    <w:p w14:paraId="48D3C308" w14:textId="77777777" w:rsidR="00671572" w:rsidRDefault="00671572">
      <w:r>
        <w:br w:type="page"/>
      </w:r>
    </w:p>
    <w:tbl>
      <w:tblPr>
        <w:tblStyle w:val="ListTable3-Accent1"/>
        <w:tblW w:w="10441" w:type="dxa"/>
        <w:tblInd w:w="-712" w:type="dxa"/>
        <w:tblLayout w:type="fixed"/>
        <w:tblLook w:val="01A0" w:firstRow="1" w:lastRow="0" w:firstColumn="1" w:lastColumn="1" w:noHBand="0" w:noVBand="0"/>
      </w:tblPr>
      <w:tblGrid>
        <w:gridCol w:w="991"/>
        <w:gridCol w:w="983"/>
        <w:gridCol w:w="1400"/>
        <w:gridCol w:w="2846"/>
        <w:gridCol w:w="686"/>
        <w:gridCol w:w="3535"/>
      </w:tblGrid>
      <w:tr w:rsidR="00E016B0" w:rsidRPr="00A008DC" w14:paraId="06D3ED3C"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7EEDE0BF"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2D6B6FDF"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0B40D537"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53C48B0EAE996E40AFA32A91377E011A"/>
              </w:placeholder>
              <w:dataBinding w:prefixMappings="xmlns:ns0='http://purl.org/dc/elements/1.1/' xmlns:ns1='http://schemas.openxmlformats.org/package/2006/metadata/core-properties' " w:xpath="/ns1:coreProperties[1]/ns0:title[1]" w:storeItemID="{6C3C8BC8-F283-45AE-878A-BAB7291924A1}"/>
              <w:text/>
            </w:sdtPr>
            <w:sdtEndPr/>
            <w:sdtContent>
              <w:p w14:paraId="51405E38" w14:textId="77777777" w:rsidR="00E016B0" w:rsidRPr="00AA49BF" w:rsidRDefault="00890A98" w:rsidP="0055093D">
                <w:pPr>
                  <w:pStyle w:val="Default"/>
                  <w:jc w:val="center"/>
                  <w:rPr>
                    <w:rFonts w:ascii="Calibri" w:hAnsi="Calibri" w:cs="Calibri"/>
                    <w:b w:val="0"/>
                    <w:bCs w:val="0"/>
                    <w:color w:val="0F4E74"/>
                    <w:lang w:val="en-US"/>
                  </w:rPr>
                </w:pPr>
                <w:r>
                  <w:rPr>
                    <w:rFonts w:ascii="Calibri" w:hAnsi="Calibri" w:cs="Calibri"/>
                    <w:color w:val="0F4E74"/>
                    <w:lang w:val="en-US"/>
                  </w:rPr>
                  <w:t>Artificial Intelligence in Education</w:t>
                </w:r>
              </w:p>
            </w:sdtContent>
          </w:sdt>
        </w:tc>
      </w:tr>
      <w:tr w:rsidR="00E016B0" w:rsidRPr="00A008DC" w14:paraId="68C8C826"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0DAF9C93"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A4255E213BE96E409507642D9BE5C76B"/>
              </w:placeholder>
              <w:dataBinding w:prefixMappings="xmlns:ns0='http://purl.org/dc/elements/1.1/' xmlns:ns1='http://schemas.openxmlformats.org/package/2006/metadata/core-properties' " w:xpath="/ns1:coreProperties[1]/ns0:creator[1]" w:storeItemID="{6C3C8BC8-F283-45AE-878A-BAB7291924A1}"/>
              <w:text/>
            </w:sdtPr>
            <w:sdtEndPr/>
            <w:sdtContent>
              <w:p w14:paraId="25166FB9" w14:textId="77777777" w:rsidR="00E016B0" w:rsidRPr="00AA49BF" w:rsidRDefault="00950445" w:rsidP="0055093D">
                <w:pPr>
                  <w:pStyle w:val="Default"/>
                  <w:jc w:val="center"/>
                  <w:rPr>
                    <w:rFonts w:ascii="Calibri" w:hAnsi="Calibri" w:cs="Calibri"/>
                    <w:b w:val="0"/>
                    <w:bCs w:val="0"/>
                    <w:color w:val="0F4E74"/>
                    <w:lang w:val="en-US"/>
                  </w:rPr>
                </w:pPr>
                <w:r>
                  <w:rPr>
                    <w:rFonts w:ascii="Calibri" w:hAnsi="Calibri" w:cs="Calibri"/>
                    <w:color w:val="0F4E74"/>
                    <w:lang w:val="en-US"/>
                  </w:rPr>
                  <w:t xml:space="preserve">Sean Thunder </w:t>
                </w:r>
              </w:p>
            </w:sdtContent>
          </w:sdt>
        </w:tc>
      </w:tr>
      <w:tr w:rsidR="00E016B0" w:rsidRPr="00A008DC" w14:paraId="5DC618EE"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79B33FA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C9CFDEB" w14:textId="77777777" w:rsidR="00E016B0" w:rsidRPr="00AA49BF" w:rsidRDefault="00890A98"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r>
      <w:tr w:rsidR="00E016B0" w:rsidRPr="00A008DC" w14:paraId="4F862BAE"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13B7465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9125650" w14:textId="77777777" w:rsidR="00E016B0" w:rsidRPr="00AA49BF" w:rsidRDefault="00890A98"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September 2025</w:t>
            </w:r>
          </w:p>
        </w:tc>
      </w:tr>
      <w:tr w:rsidR="00E016B0" w:rsidRPr="00A008DC" w14:paraId="0B6AC3A6"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69468C5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2831FE0" w14:textId="77777777" w:rsidR="00E016B0" w:rsidRPr="00AA49BF" w:rsidRDefault="00890A98"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F&amp;R</w:t>
            </w:r>
          </w:p>
        </w:tc>
      </w:tr>
      <w:tr w:rsidR="00E016B0" w:rsidRPr="00A008DC" w14:paraId="41F434AA"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19E060A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FE93DC9" w14:textId="77777777" w:rsidR="00E016B0" w:rsidRPr="00AA49BF" w:rsidRDefault="00890A98"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September 2026</w:t>
            </w:r>
          </w:p>
        </w:tc>
      </w:tr>
      <w:tr w:rsidR="00E016B0" w:rsidRPr="00A008DC" w14:paraId="09B0612B"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50954622"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1FFD68EE" w14:textId="77777777" w:rsidTr="00240298">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4E8C67CA"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983" w:type="dxa"/>
          </w:tcPr>
          <w:p w14:paraId="7B76A0EC"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11087732"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CD17D94"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5BCB440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547435BE" w14:textId="77777777" w:rsidTr="00240298">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57AF48A1"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7A821DFA" w14:textId="77777777" w:rsidR="00E016B0" w:rsidRPr="00E016B0" w:rsidRDefault="00E016B0" w:rsidP="0055093D">
            <w:pPr>
              <w:pStyle w:val="Default"/>
              <w:jc w:val="center"/>
              <w:rPr>
                <w:rFonts w:ascii="Calibri" w:hAnsi="Calibri" w:cs="Calibri"/>
                <w:color w:val="0F4E74"/>
                <w:lang w:val="en-US"/>
              </w:rPr>
            </w:pPr>
          </w:p>
        </w:tc>
        <w:tc>
          <w:tcPr>
            <w:tcW w:w="1400" w:type="dxa"/>
          </w:tcPr>
          <w:p w14:paraId="6CC509B0"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E11872B"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617B5B8E"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79E69DDA" w14:textId="77777777" w:rsidTr="00240298">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093EAE17"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44A969B1" w14:textId="77777777" w:rsidR="00E016B0" w:rsidRPr="00E016B0" w:rsidRDefault="00E016B0" w:rsidP="0055093D">
            <w:pPr>
              <w:pStyle w:val="Default"/>
              <w:jc w:val="center"/>
              <w:rPr>
                <w:rFonts w:ascii="Calibri" w:hAnsi="Calibri" w:cs="Calibri"/>
                <w:color w:val="0F4E74"/>
                <w:lang w:val="en-US"/>
              </w:rPr>
            </w:pPr>
          </w:p>
        </w:tc>
        <w:tc>
          <w:tcPr>
            <w:tcW w:w="1400" w:type="dxa"/>
          </w:tcPr>
          <w:p w14:paraId="32489420"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5676DE3"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0BEF6447"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6C794DB4" w14:textId="77777777" w:rsidTr="00240298">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1F42BEE4"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5EA1ECB2" w14:textId="77777777" w:rsidR="00E016B0" w:rsidRPr="00E016B0" w:rsidRDefault="00E016B0" w:rsidP="0055093D">
            <w:pPr>
              <w:pStyle w:val="Default"/>
              <w:jc w:val="center"/>
              <w:rPr>
                <w:rFonts w:ascii="Calibri" w:hAnsi="Calibri" w:cs="Calibri"/>
                <w:color w:val="0F4E74"/>
                <w:lang w:val="en-US"/>
              </w:rPr>
            </w:pPr>
          </w:p>
        </w:tc>
        <w:tc>
          <w:tcPr>
            <w:tcW w:w="1400" w:type="dxa"/>
          </w:tcPr>
          <w:p w14:paraId="05024787"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437EB7DF"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6F60B7D5" w14:textId="77777777" w:rsidR="00E016B0" w:rsidRPr="00AA49BF" w:rsidRDefault="00E016B0" w:rsidP="0055093D">
            <w:pPr>
              <w:pStyle w:val="Default"/>
              <w:jc w:val="center"/>
              <w:rPr>
                <w:rFonts w:ascii="Calibri" w:hAnsi="Calibri" w:cs="Calibri"/>
                <w:b w:val="0"/>
                <w:bCs w:val="0"/>
                <w:color w:val="0F4E74"/>
                <w:lang w:val="en-US"/>
              </w:rPr>
            </w:pPr>
          </w:p>
        </w:tc>
      </w:tr>
    </w:tbl>
    <w:p w14:paraId="04A6DED1"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10BEA51C" w14:textId="77777777" w:rsidR="00671572" w:rsidRDefault="00671572">
          <w:pPr>
            <w:pStyle w:val="TOCHeading"/>
          </w:pPr>
          <w:r>
            <w:t>Table of Contents</w:t>
          </w:r>
        </w:p>
        <w:p w14:paraId="5CD2D057" w14:textId="3EBF3608" w:rsidR="00950445" w:rsidRDefault="00671572">
          <w:pPr>
            <w:pStyle w:val="TOC1"/>
            <w:tabs>
              <w:tab w:val="left" w:pos="48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3145665" w:history="1">
            <w:r w:rsidR="00950445" w:rsidRPr="00DD780E">
              <w:rPr>
                <w:rStyle w:val="Hyperlink"/>
                <w:noProof/>
              </w:rPr>
              <w:t>1.</w:t>
            </w:r>
            <w:r w:rsidR="00950445">
              <w:rPr>
                <w:noProof/>
                <w:kern w:val="2"/>
                <w:sz w:val="24"/>
                <w:szCs w:val="24"/>
                <w:lang w:eastAsia="en-GB"/>
                <w14:ligatures w14:val="standardContextual"/>
              </w:rPr>
              <w:tab/>
            </w:r>
            <w:r w:rsidR="00950445" w:rsidRPr="00DD780E">
              <w:rPr>
                <w:rStyle w:val="Hyperlink"/>
                <w:noProof/>
              </w:rPr>
              <w:t>PURPOSE OF THIS POLICY</w:t>
            </w:r>
            <w:r w:rsidR="00950445">
              <w:rPr>
                <w:noProof/>
                <w:webHidden/>
              </w:rPr>
              <w:tab/>
            </w:r>
            <w:r w:rsidR="00950445">
              <w:rPr>
                <w:noProof/>
                <w:webHidden/>
              </w:rPr>
              <w:fldChar w:fldCharType="begin"/>
            </w:r>
            <w:r w:rsidR="00950445">
              <w:rPr>
                <w:noProof/>
                <w:webHidden/>
              </w:rPr>
              <w:instrText xml:space="preserve"> PAGEREF _Toc213145665 \h </w:instrText>
            </w:r>
            <w:r w:rsidR="00950445">
              <w:rPr>
                <w:noProof/>
                <w:webHidden/>
              </w:rPr>
            </w:r>
            <w:r w:rsidR="00950445">
              <w:rPr>
                <w:noProof/>
                <w:webHidden/>
              </w:rPr>
              <w:fldChar w:fldCharType="separate"/>
            </w:r>
            <w:r w:rsidR="00950445">
              <w:rPr>
                <w:noProof/>
                <w:webHidden/>
              </w:rPr>
              <w:t>4</w:t>
            </w:r>
            <w:r w:rsidR="00950445">
              <w:rPr>
                <w:noProof/>
                <w:webHidden/>
              </w:rPr>
              <w:fldChar w:fldCharType="end"/>
            </w:r>
          </w:hyperlink>
        </w:p>
        <w:p w14:paraId="1E8F8E92" w14:textId="3FBD3F88" w:rsidR="00950445" w:rsidRDefault="00950445">
          <w:pPr>
            <w:pStyle w:val="TOC1"/>
            <w:tabs>
              <w:tab w:val="left" w:pos="480"/>
              <w:tab w:val="right" w:leader="dot" w:pos="9016"/>
            </w:tabs>
            <w:rPr>
              <w:noProof/>
              <w:kern w:val="2"/>
              <w:sz w:val="24"/>
              <w:szCs w:val="24"/>
              <w:lang w:eastAsia="en-GB"/>
              <w14:ligatures w14:val="standardContextual"/>
            </w:rPr>
          </w:pPr>
          <w:hyperlink w:anchor="_Toc213145666" w:history="1">
            <w:r w:rsidRPr="00DD780E">
              <w:rPr>
                <w:rStyle w:val="Hyperlink"/>
                <w:noProof/>
              </w:rPr>
              <w:t>2.</w:t>
            </w:r>
            <w:r>
              <w:rPr>
                <w:noProof/>
                <w:kern w:val="2"/>
                <w:sz w:val="24"/>
                <w:szCs w:val="24"/>
                <w:lang w:eastAsia="en-GB"/>
                <w14:ligatures w14:val="standardContextual"/>
              </w:rPr>
              <w:tab/>
            </w:r>
            <w:r w:rsidRPr="00DD780E">
              <w:rPr>
                <w:rStyle w:val="Hyperlink"/>
                <w:noProof/>
              </w:rPr>
              <w:t>GENERAL AIMS</w:t>
            </w:r>
            <w:r>
              <w:rPr>
                <w:noProof/>
                <w:webHidden/>
              </w:rPr>
              <w:tab/>
            </w:r>
            <w:r>
              <w:rPr>
                <w:noProof/>
                <w:webHidden/>
              </w:rPr>
              <w:fldChar w:fldCharType="begin"/>
            </w:r>
            <w:r>
              <w:rPr>
                <w:noProof/>
                <w:webHidden/>
              </w:rPr>
              <w:instrText xml:space="preserve"> PAGEREF _Toc213145666 \h </w:instrText>
            </w:r>
            <w:r>
              <w:rPr>
                <w:noProof/>
                <w:webHidden/>
              </w:rPr>
            </w:r>
            <w:r>
              <w:rPr>
                <w:noProof/>
                <w:webHidden/>
              </w:rPr>
              <w:fldChar w:fldCharType="separate"/>
            </w:r>
            <w:r>
              <w:rPr>
                <w:noProof/>
                <w:webHidden/>
              </w:rPr>
              <w:t>4</w:t>
            </w:r>
            <w:r>
              <w:rPr>
                <w:noProof/>
                <w:webHidden/>
              </w:rPr>
              <w:fldChar w:fldCharType="end"/>
            </w:r>
          </w:hyperlink>
        </w:p>
        <w:p w14:paraId="045D3F46" w14:textId="27AE17F3" w:rsidR="00950445" w:rsidRDefault="00950445">
          <w:pPr>
            <w:pStyle w:val="TOC1"/>
            <w:tabs>
              <w:tab w:val="left" w:pos="480"/>
              <w:tab w:val="right" w:leader="dot" w:pos="9016"/>
            </w:tabs>
            <w:rPr>
              <w:noProof/>
              <w:kern w:val="2"/>
              <w:sz w:val="24"/>
              <w:szCs w:val="24"/>
              <w:lang w:eastAsia="en-GB"/>
              <w14:ligatures w14:val="standardContextual"/>
            </w:rPr>
          </w:pPr>
          <w:hyperlink w:anchor="_Toc213145667" w:history="1">
            <w:r w:rsidRPr="00DD780E">
              <w:rPr>
                <w:rStyle w:val="Hyperlink"/>
                <w:noProof/>
              </w:rPr>
              <w:t>3.</w:t>
            </w:r>
            <w:r>
              <w:rPr>
                <w:noProof/>
                <w:kern w:val="2"/>
                <w:sz w:val="24"/>
                <w:szCs w:val="24"/>
                <w:lang w:eastAsia="en-GB"/>
                <w14:ligatures w14:val="standardContextual"/>
              </w:rPr>
              <w:tab/>
            </w:r>
            <w:r w:rsidRPr="00DD780E">
              <w:rPr>
                <w:rStyle w:val="Hyperlink"/>
                <w:noProof/>
              </w:rPr>
              <w:t>AI’S ROLE IN THE CLASSROOM</w:t>
            </w:r>
            <w:r>
              <w:rPr>
                <w:noProof/>
                <w:webHidden/>
              </w:rPr>
              <w:tab/>
            </w:r>
            <w:r>
              <w:rPr>
                <w:noProof/>
                <w:webHidden/>
              </w:rPr>
              <w:fldChar w:fldCharType="begin"/>
            </w:r>
            <w:r>
              <w:rPr>
                <w:noProof/>
                <w:webHidden/>
              </w:rPr>
              <w:instrText xml:space="preserve"> PAGEREF _Toc213145667 \h </w:instrText>
            </w:r>
            <w:r>
              <w:rPr>
                <w:noProof/>
                <w:webHidden/>
              </w:rPr>
            </w:r>
            <w:r>
              <w:rPr>
                <w:noProof/>
                <w:webHidden/>
              </w:rPr>
              <w:fldChar w:fldCharType="separate"/>
            </w:r>
            <w:r>
              <w:rPr>
                <w:noProof/>
                <w:webHidden/>
              </w:rPr>
              <w:t>4</w:t>
            </w:r>
            <w:r>
              <w:rPr>
                <w:noProof/>
                <w:webHidden/>
              </w:rPr>
              <w:fldChar w:fldCharType="end"/>
            </w:r>
          </w:hyperlink>
        </w:p>
        <w:p w14:paraId="085117CE" w14:textId="2269C2B4" w:rsidR="00950445" w:rsidRDefault="00950445">
          <w:pPr>
            <w:pStyle w:val="TOC2"/>
            <w:tabs>
              <w:tab w:val="left" w:pos="720"/>
              <w:tab w:val="right" w:leader="dot" w:pos="9016"/>
            </w:tabs>
            <w:rPr>
              <w:noProof/>
              <w:kern w:val="2"/>
              <w:sz w:val="24"/>
              <w:szCs w:val="24"/>
              <w:lang w:eastAsia="en-GB"/>
              <w14:ligatures w14:val="standardContextual"/>
            </w:rPr>
          </w:pPr>
          <w:hyperlink w:anchor="_Toc213145668" w:history="1">
            <w:r w:rsidRPr="00DD780E">
              <w:rPr>
                <w:rStyle w:val="Hyperlink"/>
                <w:noProof/>
              </w:rPr>
              <w:t>3.1</w:t>
            </w:r>
            <w:r>
              <w:rPr>
                <w:noProof/>
                <w:kern w:val="2"/>
                <w:sz w:val="24"/>
                <w:szCs w:val="24"/>
                <w:lang w:eastAsia="en-GB"/>
                <w14:ligatures w14:val="standardContextual"/>
              </w:rPr>
              <w:tab/>
            </w:r>
            <w:r w:rsidRPr="00DD780E">
              <w:rPr>
                <w:rStyle w:val="Hyperlink"/>
                <w:noProof/>
              </w:rPr>
              <w:t>Use by teachers</w:t>
            </w:r>
            <w:r>
              <w:rPr>
                <w:noProof/>
                <w:webHidden/>
              </w:rPr>
              <w:tab/>
            </w:r>
            <w:r>
              <w:rPr>
                <w:noProof/>
                <w:webHidden/>
              </w:rPr>
              <w:fldChar w:fldCharType="begin"/>
            </w:r>
            <w:r>
              <w:rPr>
                <w:noProof/>
                <w:webHidden/>
              </w:rPr>
              <w:instrText xml:space="preserve"> PAGEREF _Toc213145668 \h </w:instrText>
            </w:r>
            <w:r>
              <w:rPr>
                <w:noProof/>
                <w:webHidden/>
              </w:rPr>
            </w:r>
            <w:r>
              <w:rPr>
                <w:noProof/>
                <w:webHidden/>
              </w:rPr>
              <w:fldChar w:fldCharType="separate"/>
            </w:r>
            <w:r>
              <w:rPr>
                <w:noProof/>
                <w:webHidden/>
              </w:rPr>
              <w:t>4</w:t>
            </w:r>
            <w:r>
              <w:rPr>
                <w:noProof/>
                <w:webHidden/>
              </w:rPr>
              <w:fldChar w:fldCharType="end"/>
            </w:r>
          </w:hyperlink>
        </w:p>
        <w:p w14:paraId="2A0AF63B" w14:textId="36961F77" w:rsidR="00950445" w:rsidRDefault="00950445">
          <w:pPr>
            <w:pStyle w:val="TOC2"/>
            <w:tabs>
              <w:tab w:val="left" w:pos="720"/>
              <w:tab w:val="right" w:leader="dot" w:pos="9016"/>
            </w:tabs>
            <w:rPr>
              <w:noProof/>
              <w:kern w:val="2"/>
              <w:sz w:val="24"/>
              <w:szCs w:val="24"/>
              <w:lang w:eastAsia="en-GB"/>
              <w14:ligatures w14:val="standardContextual"/>
            </w:rPr>
          </w:pPr>
          <w:hyperlink w:anchor="_Toc213145669" w:history="1">
            <w:r w:rsidRPr="00DD780E">
              <w:rPr>
                <w:rStyle w:val="Hyperlink"/>
                <w:noProof/>
              </w:rPr>
              <w:t>3.2</w:t>
            </w:r>
            <w:r>
              <w:rPr>
                <w:noProof/>
                <w:kern w:val="2"/>
                <w:sz w:val="24"/>
                <w:szCs w:val="24"/>
                <w:lang w:eastAsia="en-GB"/>
                <w14:ligatures w14:val="standardContextual"/>
              </w:rPr>
              <w:tab/>
            </w:r>
            <w:r w:rsidRPr="00DD780E">
              <w:rPr>
                <w:rStyle w:val="Hyperlink"/>
                <w:noProof/>
              </w:rPr>
              <w:t>Use by Students</w:t>
            </w:r>
            <w:r>
              <w:rPr>
                <w:noProof/>
                <w:webHidden/>
              </w:rPr>
              <w:tab/>
            </w:r>
            <w:r>
              <w:rPr>
                <w:noProof/>
                <w:webHidden/>
              </w:rPr>
              <w:fldChar w:fldCharType="begin"/>
            </w:r>
            <w:r>
              <w:rPr>
                <w:noProof/>
                <w:webHidden/>
              </w:rPr>
              <w:instrText xml:space="preserve"> PAGEREF _Toc213145669 \h </w:instrText>
            </w:r>
            <w:r>
              <w:rPr>
                <w:noProof/>
                <w:webHidden/>
              </w:rPr>
            </w:r>
            <w:r>
              <w:rPr>
                <w:noProof/>
                <w:webHidden/>
              </w:rPr>
              <w:fldChar w:fldCharType="separate"/>
            </w:r>
            <w:r>
              <w:rPr>
                <w:noProof/>
                <w:webHidden/>
              </w:rPr>
              <w:t>4</w:t>
            </w:r>
            <w:r>
              <w:rPr>
                <w:noProof/>
                <w:webHidden/>
              </w:rPr>
              <w:fldChar w:fldCharType="end"/>
            </w:r>
          </w:hyperlink>
        </w:p>
        <w:p w14:paraId="0194F859" w14:textId="5155B7B9" w:rsidR="00950445" w:rsidRDefault="00950445">
          <w:pPr>
            <w:pStyle w:val="TOC2"/>
            <w:tabs>
              <w:tab w:val="left" w:pos="720"/>
              <w:tab w:val="right" w:leader="dot" w:pos="9016"/>
            </w:tabs>
            <w:rPr>
              <w:noProof/>
              <w:kern w:val="2"/>
              <w:sz w:val="24"/>
              <w:szCs w:val="24"/>
              <w:lang w:eastAsia="en-GB"/>
              <w14:ligatures w14:val="standardContextual"/>
            </w:rPr>
          </w:pPr>
          <w:hyperlink w:anchor="_Toc213145670" w:history="1">
            <w:r w:rsidRPr="00DD780E">
              <w:rPr>
                <w:rStyle w:val="Hyperlink"/>
                <w:noProof/>
              </w:rPr>
              <w:t>3.3</w:t>
            </w:r>
            <w:r>
              <w:rPr>
                <w:noProof/>
                <w:kern w:val="2"/>
                <w:sz w:val="24"/>
                <w:szCs w:val="24"/>
                <w:lang w:eastAsia="en-GB"/>
                <w14:ligatures w14:val="standardContextual"/>
              </w:rPr>
              <w:tab/>
            </w:r>
            <w:r w:rsidRPr="00DD780E">
              <w:rPr>
                <w:rStyle w:val="Hyperlink"/>
                <w:noProof/>
              </w:rPr>
              <w:t>Age appropriate guidelines</w:t>
            </w:r>
            <w:r>
              <w:rPr>
                <w:noProof/>
                <w:webHidden/>
              </w:rPr>
              <w:tab/>
            </w:r>
            <w:r>
              <w:rPr>
                <w:noProof/>
                <w:webHidden/>
              </w:rPr>
              <w:fldChar w:fldCharType="begin"/>
            </w:r>
            <w:r>
              <w:rPr>
                <w:noProof/>
                <w:webHidden/>
              </w:rPr>
              <w:instrText xml:space="preserve"> PAGEREF _Toc213145670 \h </w:instrText>
            </w:r>
            <w:r>
              <w:rPr>
                <w:noProof/>
                <w:webHidden/>
              </w:rPr>
            </w:r>
            <w:r>
              <w:rPr>
                <w:noProof/>
                <w:webHidden/>
              </w:rPr>
              <w:fldChar w:fldCharType="separate"/>
            </w:r>
            <w:r>
              <w:rPr>
                <w:noProof/>
                <w:webHidden/>
              </w:rPr>
              <w:t>5</w:t>
            </w:r>
            <w:r>
              <w:rPr>
                <w:noProof/>
                <w:webHidden/>
              </w:rPr>
              <w:fldChar w:fldCharType="end"/>
            </w:r>
          </w:hyperlink>
        </w:p>
        <w:p w14:paraId="4B0829AD" w14:textId="2EBA74DD" w:rsidR="00950445" w:rsidRDefault="00950445">
          <w:pPr>
            <w:pStyle w:val="TOC1"/>
            <w:tabs>
              <w:tab w:val="left" w:pos="480"/>
              <w:tab w:val="right" w:leader="dot" w:pos="9016"/>
            </w:tabs>
            <w:rPr>
              <w:noProof/>
              <w:kern w:val="2"/>
              <w:sz w:val="24"/>
              <w:szCs w:val="24"/>
              <w:lang w:eastAsia="en-GB"/>
              <w14:ligatures w14:val="standardContextual"/>
            </w:rPr>
          </w:pPr>
          <w:hyperlink w:anchor="_Toc213145671" w:history="1">
            <w:r w:rsidRPr="00DD780E">
              <w:rPr>
                <w:rStyle w:val="Hyperlink"/>
                <w:noProof/>
              </w:rPr>
              <w:t>4.</w:t>
            </w:r>
            <w:r>
              <w:rPr>
                <w:noProof/>
                <w:kern w:val="2"/>
                <w:sz w:val="24"/>
                <w:szCs w:val="24"/>
                <w:lang w:eastAsia="en-GB"/>
                <w14:ligatures w14:val="standardContextual"/>
              </w:rPr>
              <w:tab/>
            </w:r>
            <w:r w:rsidRPr="00DD780E">
              <w:rPr>
                <w:rStyle w:val="Hyperlink"/>
                <w:noProof/>
              </w:rPr>
              <w:t>ACADEMIC INTERITY REQUIREMENTS</w:t>
            </w:r>
            <w:r>
              <w:rPr>
                <w:noProof/>
                <w:webHidden/>
              </w:rPr>
              <w:tab/>
            </w:r>
            <w:r>
              <w:rPr>
                <w:noProof/>
                <w:webHidden/>
              </w:rPr>
              <w:fldChar w:fldCharType="begin"/>
            </w:r>
            <w:r>
              <w:rPr>
                <w:noProof/>
                <w:webHidden/>
              </w:rPr>
              <w:instrText xml:space="preserve"> PAGEREF _Toc213145671 \h </w:instrText>
            </w:r>
            <w:r>
              <w:rPr>
                <w:noProof/>
                <w:webHidden/>
              </w:rPr>
            </w:r>
            <w:r>
              <w:rPr>
                <w:noProof/>
                <w:webHidden/>
              </w:rPr>
              <w:fldChar w:fldCharType="separate"/>
            </w:r>
            <w:r>
              <w:rPr>
                <w:noProof/>
                <w:webHidden/>
              </w:rPr>
              <w:t>5</w:t>
            </w:r>
            <w:r>
              <w:rPr>
                <w:noProof/>
                <w:webHidden/>
              </w:rPr>
              <w:fldChar w:fldCharType="end"/>
            </w:r>
          </w:hyperlink>
        </w:p>
        <w:p w14:paraId="1333A64C" w14:textId="323062B4" w:rsidR="00950445" w:rsidRDefault="00950445">
          <w:pPr>
            <w:pStyle w:val="TOC2"/>
            <w:tabs>
              <w:tab w:val="left" w:pos="720"/>
              <w:tab w:val="right" w:leader="dot" w:pos="9016"/>
            </w:tabs>
            <w:rPr>
              <w:noProof/>
              <w:kern w:val="2"/>
              <w:sz w:val="24"/>
              <w:szCs w:val="24"/>
              <w:lang w:eastAsia="en-GB"/>
              <w14:ligatures w14:val="standardContextual"/>
            </w:rPr>
          </w:pPr>
          <w:hyperlink w:anchor="_Toc213145672" w:history="1">
            <w:r w:rsidRPr="00DD780E">
              <w:rPr>
                <w:rStyle w:val="Hyperlink"/>
                <w:noProof/>
              </w:rPr>
              <w:t>4.1</w:t>
            </w:r>
            <w:r>
              <w:rPr>
                <w:noProof/>
                <w:kern w:val="2"/>
                <w:sz w:val="24"/>
                <w:szCs w:val="24"/>
                <w:lang w:eastAsia="en-GB"/>
                <w14:ligatures w14:val="standardContextual"/>
              </w:rPr>
              <w:tab/>
            </w:r>
            <w:r w:rsidRPr="00DD780E">
              <w:rPr>
                <w:rStyle w:val="Hyperlink"/>
                <w:noProof/>
              </w:rPr>
              <w:t>Disclosure requirements</w:t>
            </w:r>
            <w:r>
              <w:rPr>
                <w:noProof/>
                <w:webHidden/>
              </w:rPr>
              <w:tab/>
            </w:r>
            <w:r>
              <w:rPr>
                <w:noProof/>
                <w:webHidden/>
              </w:rPr>
              <w:fldChar w:fldCharType="begin"/>
            </w:r>
            <w:r>
              <w:rPr>
                <w:noProof/>
                <w:webHidden/>
              </w:rPr>
              <w:instrText xml:space="preserve"> PAGEREF _Toc213145672 \h </w:instrText>
            </w:r>
            <w:r>
              <w:rPr>
                <w:noProof/>
                <w:webHidden/>
              </w:rPr>
            </w:r>
            <w:r>
              <w:rPr>
                <w:noProof/>
                <w:webHidden/>
              </w:rPr>
              <w:fldChar w:fldCharType="separate"/>
            </w:r>
            <w:r>
              <w:rPr>
                <w:noProof/>
                <w:webHidden/>
              </w:rPr>
              <w:t>5</w:t>
            </w:r>
            <w:r>
              <w:rPr>
                <w:noProof/>
                <w:webHidden/>
              </w:rPr>
              <w:fldChar w:fldCharType="end"/>
            </w:r>
          </w:hyperlink>
        </w:p>
        <w:p w14:paraId="3F7F6563" w14:textId="1D64C292" w:rsidR="00950445" w:rsidRDefault="00950445">
          <w:pPr>
            <w:pStyle w:val="TOC2"/>
            <w:tabs>
              <w:tab w:val="left" w:pos="720"/>
              <w:tab w:val="right" w:leader="dot" w:pos="9016"/>
            </w:tabs>
            <w:rPr>
              <w:noProof/>
              <w:kern w:val="2"/>
              <w:sz w:val="24"/>
              <w:szCs w:val="24"/>
              <w:lang w:eastAsia="en-GB"/>
              <w14:ligatures w14:val="standardContextual"/>
            </w:rPr>
          </w:pPr>
          <w:hyperlink w:anchor="_Toc213145673" w:history="1">
            <w:r w:rsidRPr="00DD780E">
              <w:rPr>
                <w:rStyle w:val="Hyperlink"/>
                <w:noProof/>
              </w:rPr>
              <w:t>4.2</w:t>
            </w:r>
            <w:r>
              <w:rPr>
                <w:noProof/>
                <w:kern w:val="2"/>
                <w:sz w:val="24"/>
                <w:szCs w:val="24"/>
                <w:lang w:eastAsia="en-GB"/>
                <w14:ligatures w14:val="standardContextual"/>
              </w:rPr>
              <w:tab/>
            </w:r>
            <w:r w:rsidRPr="00DD780E">
              <w:rPr>
                <w:rStyle w:val="Hyperlink"/>
                <w:noProof/>
              </w:rPr>
              <w:t>ConsequensEs for misuse</w:t>
            </w:r>
            <w:r>
              <w:rPr>
                <w:noProof/>
                <w:webHidden/>
              </w:rPr>
              <w:tab/>
            </w:r>
            <w:r>
              <w:rPr>
                <w:noProof/>
                <w:webHidden/>
              </w:rPr>
              <w:fldChar w:fldCharType="begin"/>
            </w:r>
            <w:r>
              <w:rPr>
                <w:noProof/>
                <w:webHidden/>
              </w:rPr>
              <w:instrText xml:space="preserve"> PAGEREF _Toc213145673 \h </w:instrText>
            </w:r>
            <w:r>
              <w:rPr>
                <w:noProof/>
                <w:webHidden/>
              </w:rPr>
            </w:r>
            <w:r>
              <w:rPr>
                <w:noProof/>
                <w:webHidden/>
              </w:rPr>
              <w:fldChar w:fldCharType="separate"/>
            </w:r>
            <w:r>
              <w:rPr>
                <w:noProof/>
                <w:webHidden/>
              </w:rPr>
              <w:t>6</w:t>
            </w:r>
            <w:r>
              <w:rPr>
                <w:noProof/>
                <w:webHidden/>
              </w:rPr>
              <w:fldChar w:fldCharType="end"/>
            </w:r>
          </w:hyperlink>
        </w:p>
        <w:p w14:paraId="15614E26" w14:textId="4DB6D2DC" w:rsidR="00950445" w:rsidRDefault="00950445">
          <w:pPr>
            <w:pStyle w:val="TOC1"/>
            <w:tabs>
              <w:tab w:val="left" w:pos="480"/>
              <w:tab w:val="right" w:leader="dot" w:pos="9016"/>
            </w:tabs>
            <w:rPr>
              <w:noProof/>
              <w:kern w:val="2"/>
              <w:sz w:val="24"/>
              <w:szCs w:val="24"/>
              <w:lang w:eastAsia="en-GB"/>
              <w14:ligatures w14:val="standardContextual"/>
            </w:rPr>
          </w:pPr>
          <w:hyperlink w:anchor="_Toc213145674" w:history="1">
            <w:r w:rsidRPr="00DD780E">
              <w:rPr>
                <w:rStyle w:val="Hyperlink"/>
                <w:noProof/>
              </w:rPr>
              <w:t>5.</w:t>
            </w:r>
            <w:r>
              <w:rPr>
                <w:noProof/>
                <w:kern w:val="2"/>
                <w:sz w:val="24"/>
                <w:szCs w:val="24"/>
                <w:lang w:eastAsia="en-GB"/>
                <w14:ligatures w14:val="standardContextual"/>
              </w:rPr>
              <w:tab/>
            </w:r>
            <w:r w:rsidRPr="00DD780E">
              <w:rPr>
                <w:rStyle w:val="Hyperlink"/>
                <w:noProof/>
              </w:rPr>
              <w:t>IMPROVING EFFICIENCY AND REDUCING WORKLOAD</w:t>
            </w:r>
            <w:r>
              <w:rPr>
                <w:noProof/>
                <w:webHidden/>
              </w:rPr>
              <w:tab/>
            </w:r>
            <w:r>
              <w:rPr>
                <w:noProof/>
                <w:webHidden/>
              </w:rPr>
              <w:fldChar w:fldCharType="begin"/>
            </w:r>
            <w:r>
              <w:rPr>
                <w:noProof/>
                <w:webHidden/>
              </w:rPr>
              <w:instrText xml:space="preserve"> PAGEREF _Toc213145674 \h </w:instrText>
            </w:r>
            <w:r>
              <w:rPr>
                <w:noProof/>
                <w:webHidden/>
              </w:rPr>
            </w:r>
            <w:r>
              <w:rPr>
                <w:noProof/>
                <w:webHidden/>
              </w:rPr>
              <w:fldChar w:fldCharType="separate"/>
            </w:r>
            <w:r>
              <w:rPr>
                <w:noProof/>
                <w:webHidden/>
              </w:rPr>
              <w:t>6</w:t>
            </w:r>
            <w:r>
              <w:rPr>
                <w:noProof/>
                <w:webHidden/>
              </w:rPr>
              <w:fldChar w:fldCharType="end"/>
            </w:r>
          </w:hyperlink>
        </w:p>
        <w:p w14:paraId="50FFD0B6" w14:textId="7189CF1B" w:rsidR="00950445" w:rsidRDefault="00950445">
          <w:pPr>
            <w:pStyle w:val="TOC1"/>
            <w:tabs>
              <w:tab w:val="left" w:pos="480"/>
              <w:tab w:val="right" w:leader="dot" w:pos="9016"/>
            </w:tabs>
            <w:rPr>
              <w:noProof/>
              <w:kern w:val="2"/>
              <w:sz w:val="24"/>
              <w:szCs w:val="24"/>
              <w:lang w:eastAsia="en-GB"/>
              <w14:ligatures w14:val="standardContextual"/>
            </w:rPr>
          </w:pPr>
          <w:hyperlink w:anchor="_Toc213145675" w:history="1">
            <w:r w:rsidRPr="00DD780E">
              <w:rPr>
                <w:rStyle w:val="Hyperlink"/>
                <w:noProof/>
              </w:rPr>
              <w:t>6.</w:t>
            </w:r>
            <w:r>
              <w:rPr>
                <w:noProof/>
                <w:kern w:val="2"/>
                <w:sz w:val="24"/>
                <w:szCs w:val="24"/>
                <w:lang w:eastAsia="en-GB"/>
                <w14:ligatures w14:val="standardContextual"/>
              </w:rPr>
              <w:tab/>
            </w:r>
            <w:r w:rsidRPr="00DD780E">
              <w:rPr>
                <w:rStyle w:val="Hyperlink"/>
                <w:noProof/>
              </w:rPr>
              <w:t>TRAINING AND PROFESSIONAL PURPOSES</w:t>
            </w:r>
            <w:r>
              <w:rPr>
                <w:noProof/>
                <w:webHidden/>
              </w:rPr>
              <w:tab/>
            </w:r>
            <w:r>
              <w:rPr>
                <w:noProof/>
                <w:webHidden/>
              </w:rPr>
              <w:fldChar w:fldCharType="begin"/>
            </w:r>
            <w:r>
              <w:rPr>
                <w:noProof/>
                <w:webHidden/>
              </w:rPr>
              <w:instrText xml:space="preserve"> PAGEREF _Toc213145675 \h </w:instrText>
            </w:r>
            <w:r>
              <w:rPr>
                <w:noProof/>
                <w:webHidden/>
              </w:rPr>
            </w:r>
            <w:r>
              <w:rPr>
                <w:noProof/>
                <w:webHidden/>
              </w:rPr>
              <w:fldChar w:fldCharType="separate"/>
            </w:r>
            <w:r>
              <w:rPr>
                <w:noProof/>
                <w:webHidden/>
              </w:rPr>
              <w:t>6</w:t>
            </w:r>
            <w:r>
              <w:rPr>
                <w:noProof/>
                <w:webHidden/>
              </w:rPr>
              <w:fldChar w:fldCharType="end"/>
            </w:r>
          </w:hyperlink>
        </w:p>
        <w:p w14:paraId="00F6A5D8" w14:textId="4BA5AC7E" w:rsidR="00950445" w:rsidRDefault="00950445">
          <w:pPr>
            <w:pStyle w:val="TOC1"/>
            <w:tabs>
              <w:tab w:val="left" w:pos="480"/>
              <w:tab w:val="right" w:leader="dot" w:pos="9016"/>
            </w:tabs>
            <w:rPr>
              <w:noProof/>
              <w:kern w:val="2"/>
              <w:sz w:val="24"/>
              <w:szCs w:val="24"/>
              <w:lang w:eastAsia="en-GB"/>
              <w14:ligatures w14:val="standardContextual"/>
            </w:rPr>
          </w:pPr>
          <w:hyperlink w:anchor="_Toc213145676" w:history="1">
            <w:r w:rsidRPr="00DD780E">
              <w:rPr>
                <w:rStyle w:val="Hyperlink"/>
                <w:noProof/>
              </w:rPr>
              <w:t>7.</w:t>
            </w:r>
            <w:r>
              <w:rPr>
                <w:noProof/>
                <w:kern w:val="2"/>
                <w:sz w:val="24"/>
                <w:szCs w:val="24"/>
                <w:lang w:eastAsia="en-GB"/>
                <w14:ligatures w14:val="standardContextual"/>
              </w:rPr>
              <w:tab/>
            </w:r>
            <w:r w:rsidRPr="00DD780E">
              <w:rPr>
                <w:rStyle w:val="Hyperlink"/>
                <w:noProof/>
              </w:rPr>
              <w:t>USE OF TOOLS FOR PROFESSIONAL PURPOSES</w:t>
            </w:r>
            <w:r>
              <w:rPr>
                <w:noProof/>
                <w:webHidden/>
              </w:rPr>
              <w:tab/>
            </w:r>
            <w:r>
              <w:rPr>
                <w:noProof/>
                <w:webHidden/>
              </w:rPr>
              <w:fldChar w:fldCharType="begin"/>
            </w:r>
            <w:r>
              <w:rPr>
                <w:noProof/>
                <w:webHidden/>
              </w:rPr>
              <w:instrText xml:space="preserve"> PAGEREF _Toc213145676 \h </w:instrText>
            </w:r>
            <w:r>
              <w:rPr>
                <w:noProof/>
                <w:webHidden/>
              </w:rPr>
            </w:r>
            <w:r>
              <w:rPr>
                <w:noProof/>
                <w:webHidden/>
              </w:rPr>
              <w:fldChar w:fldCharType="separate"/>
            </w:r>
            <w:r>
              <w:rPr>
                <w:noProof/>
                <w:webHidden/>
              </w:rPr>
              <w:t>6</w:t>
            </w:r>
            <w:r>
              <w:rPr>
                <w:noProof/>
                <w:webHidden/>
              </w:rPr>
              <w:fldChar w:fldCharType="end"/>
            </w:r>
          </w:hyperlink>
        </w:p>
        <w:p w14:paraId="11450D23" w14:textId="34B3F140" w:rsidR="00950445" w:rsidRDefault="00950445">
          <w:pPr>
            <w:pStyle w:val="TOC2"/>
            <w:tabs>
              <w:tab w:val="left" w:pos="720"/>
              <w:tab w:val="right" w:leader="dot" w:pos="9016"/>
            </w:tabs>
            <w:rPr>
              <w:noProof/>
              <w:kern w:val="2"/>
              <w:sz w:val="24"/>
              <w:szCs w:val="24"/>
              <w:lang w:eastAsia="en-GB"/>
              <w14:ligatures w14:val="standardContextual"/>
            </w:rPr>
          </w:pPr>
          <w:hyperlink w:anchor="_Toc213145677" w:history="1">
            <w:r w:rsidRPr="00DD780E">
              <w:rPr>
                <w:rStyle w:val="Hyperlink"/>
                <w:noProof/>
              </w:rPr>
              <w:t>7.1</w:t>
            </w:r>
            <w:r>
              <w:rPr>
                <w:noProof/>
                <w:kern w:val="2"/>
                <w:sz w:val="24"/>
                <w:szCs w:val="24"/>
                <w:lang w:eastAsia="en-GB"/>
                <w14:ligatures w14:val="standardContextual"/>
              </w:rPr>
              <w:tab/>
            </w:r>
            <w:r w:rsidRPr="00DD780E">
              <w:rPr>
                <w:rStyle w:val="Hyperlink"/>
                <w:noProof/>
              </w:rPr>
              <w:t>List of approved AI tools</w:t>
            </w:r>
            <w:r>
              <w:rPr>
                <w:noProof/>
                <w:webHidden/>
              </w:rPr>
              <w:tab/>
            </w:r>
            <w:r>
              <w:rPr>
                <w:noProof/>
                <w:webHidden/>
              </w:rPr>
              <w:fldChar w:fldCharType="begin"/>
            </w:r>
            <w:r>
              <w:rPr>
                <w:noProof/>
                <w:webHidden/>
              </w:rPr>
              <w:instrText xml:space="preserve"> PAGEREF _Toc213145677 \h </w:instrText>
            </w:r>
            <w:r>
              <w:rPr>
                <w:noProof/>
                <w:webHidden/>
              </w:rPr>
            </w:r>
            <w:r>
              <w:rPr>
                <w:noProof/>
                <w:webHidden/>
              </w:rPr>
              <w:fldChar w:fldCharType="separate"/>
            </w:r>
            <w:r>
              <w:rPr>
                <w:noProof/>
                <w:webHidden/>
              </w:rPr>
              <w:t>6</w:t>
            </w:r>
            <w:r>
              <w:rPr>
                <w:noProof/>
                <w:webHidden/>
              </w:rPr>
              <w:fldChar w:fldCharType="end"/>
            </w:r>
          </w:hyperlink>
        </w:p>
        <w:p w14:paraId="2115BE00" w14:textId="4FE4ED85" w:rsidR="00950445" w:rsidRDefault="00950445">
          <w:pPr>
            <w:pStyle w:val="TOC1"/>
            <w:tabs>
              <w:tab w:val="left" w:pos="480"/>
              <w:tab w:val="right" w:leader="dot" w:pos="9016"/>
            </w:tabs>
            <w:rPr>
              <w:noProof/>
              <w:kern w:val="2"/>
              <w:sz w:val="24"/>
              <w:szCs w:val="24"/>
              <w:lang w:eastAsia="en-GB"/>
              <w14:ligatures w14:val="standardContextual"/>
            </w:rPr>
          </w:pPr>
          <w:hyperlink w:anchor="_Toc213145678" w:history="1">
            <w:r w:rsidRPr="00DD780E">
              <w:rPr>
                <w:rStyle w:val="Hyperlink"/>
                <w:noProof/>
              </w:rPr>
              <w:t>8.</w:t>
            </w:r>
            <w:r>
              <w:rPr>
                <w:noProof/>
                <w:kern w:val="2"/>
                <w:sz w:val="24"/>
                <w:szCs w:val="24"/>
                <w:lang w:eastAsia="en-GB"/>
                <w14:ligatures w14:val="standardContextual"/>
              </w:rPr>
              <w:tab/>
            </w:r>
            <w:r w:rsidRPr="00DD780E">
              <w:rPr>
                <w:rStyle w:val="Hyperlink"/>
                <w:noProof/>
              </w:rPr>
              <w:t>SAFEGUARDING AND RESPONSIBLE PRACTICE</w:t>
            </w:r>
            <w:r>
              <w:rPr>
                <w:noProof/>
                <w:webHidden/>
              </w:rPr>
              <w:tab/>
            </w:r>
            <w:r>
              <w:rPr>
                <w:noProof/>
                <w:webHidden/>
              </w:rPr>
              <w:fldChar w:fldCharType="begin"/>
            </w:r>
            <w:r>
              <w:rPr>
                <w:noProof/>
                <w:webHidden/>
              </w:rPr>
              <w:instrText xml:space="preserve"> PAGEREF _Toc213145678 \h </w:instrText>
            </w:r>
            <w:r>
              <w:rPr>
                <w:noProof/>
                <w:webHidden/>
              </w:rPr>
            </w:r>
            <w:r>
              <w:rPr>
                <w:noProof/>
                <w:webHidden/>
              </w:rPr>
              <w:fldChar w:fldCharType="separate"/>
            </w:r>
            <w:r>
              <w:rPr>
                <w:noProof/>
                <w:webHidden/>
              </w:rPr>
              <w:t>7</w:t>
            </w:r>
            <w:r>
              <w:rPr>
                <w:noProof/>
                <w:webHidden/>
              </w:rPr>
              <w:fldChar w:fldCharType="end"/>
            </w:r>
          </w:hyperlink>
        </w:p>
        <w:p w14:paraId="5A26D383" w14:textId="63C19472" w:rsidR="00950445" w:rsidRDefault="00950445">
          <w:pPr>
            <w:pStyle w:val="TOC2"/>
            <w:tabs>
              <w:tab w:val="left" w:pos="720"/>
              <w:tab w:val="right" w:leader="dot" w:pos="9016"/>
            </w:tabs>
            <w:rPr>
              <w:noProof/>
              <w:kern w:val="2"/>
              <w:sz w:val="24"/>
              <w:szCs w:val="24"/>
              <w:lang w:eastAsia="en-GB"/>
              <w14:ligatures w14:val="standardContextual"/>
            </w:rPr>
          </w:pPr>
          <w:hyperlink w:anchor="_Toc213145679" w:history="1">
            <w:r w:rsidRPr="00DD780E">
              <w:rPr>
                <w:rStyle w:val="Hyperlink"/>
                <w:noProof/>
              </w:rPr>
              <w:t>8.1</w:t>
            </w:r>
            <w:r>
              <w:rPr>
                <w:noProof/>
                <w:kern w:val="2"/>
                <w:sz w:val="24"/>
                <w:szCs w:val="24"/>
                <w:lang w:eastAsia="en-GB"/>
                <w14:ligatures w14:val="standardContextual"/>
              </w:rPr>
              <w:tab/>
            </w:r>
            <w:r w:rsidRPr="00DD780E">
              <w:rPr>
                <w:rStyle w:val="Hyperlink"/>
                <w:noProof/>
              </w:rPr>
              <w:t>Data protection and copyright</w:t>
            </w:r>
            <w:r>
              <w:rPr>
                <w:noProof/>
                <w:webHidden/>
              </w:rPr>
              <w:tab/>
            </w:r>
            <w:r>
              <w:rPr>
                <w:noProof/>
                <w:webHidden/>
              </w:rPr>
              <w:fldChar w:fldCharType="begin"/>
            </w:r>
            <w:r>
              <w:rPr>
                <w:noProof/>
                <w:webHidden/>
              </w:rPr>
              <w:instrText xml:space="preserve"> PAGEREF _Toc213145679 \h </w:instrText>
            </w:r>
            <w:r>
              <w:rPr>
                <w:noProof/>
                <w:webHidden/>
              </w:rPr>
            </w:r>
            <w:r>
              <w:rPr>
                <w:noProof/>
                <w:webHidden/>
              </w:rPr>
              <w:fldChar w:fldCharType="separate"/>
            </w:r>
            <w:r>
              <w:rPr>
                <w:noProof/>
                <w:webHidden/>
              </w:rPr>
              <w:t>7</w:t>
            </w:r>
            <w:r>
              <w:rPr>
                <w:noProof/>
                <w:webHidden/>
              </w:rPr>
              <w:fldChar w:fldCharType="end"/>
            </w:r>
          </w:hyperlink>
        </w:p>
        <w:p w14:paraId="1E8D320E" w14:textId="0FB75608" w:rsidR="00950445" w:rsidRDefault="00950445">
          <w:pPr>
            <w:pStyle w:val="TOC1"/>
            <w:tabs>
              <w:tab w:val="left" w:pos="480"/>
              <w:tab w:val="right" w:leader="dot" w:pos="9016"/>
            </w:tabs>
            <w:rPr>
              <w:noProof/>
              <w:kern w:val="2"/>
              <w:sz w:val="24"/>
              <w:szCs w:val="24"/>
              <w:lang w:eastAsia="en-GB"/>
              <w14:ligatures w14:val="standardContextual"/>
            </w:rPr>
          </w:pPr>
          <w:hyperlink w:anchor="_Toc213145680" w:history="1">
            <w:r w:rsidRPr="00DD780E">
              <w:rPr>
                <w:rStyle w:val="Hyperlink"/>
                <w:noProof/>
              </w:rPr>
              <w:t>9.</w:t>
            </w:r>
            <w:r>
              <w:rPr>
                <w:noProof/>
                <w:kern w:val="2"/>
                <w:sz w:val="24"/>
                <w:szCs w:val="24"/>
                <w:lang w:eastAsia="en-GB"/>
                <w14:ligatures w14:val="standardContextual"/>
              </w:rPr>
              <w:tab/>
            </w:r>
            <w:r w:rsidRPr="00DD780E">
              <w:rPr>
                <w:rStyle w:val="Hyperlink"/>
                <w:noProof/>
              </w:rPr>
              <w:t>PROFESSIONAL STANDARDS AND ACCOUNTABILITY</w:t>
            </w:r>
            <w:r>
              <w:rPr>
                <w:noProof/>
                <w:webHidden/>
              </w:rPr>
              <w:tab/>
            </w:r>
            <w:r>
              <w:rPr>
                <w:noProof/>
                <w:webHidden/>
              </w:rPr>
              <w:fldChar w:fldCharType="begin"/>
            </w:r>
            <w:r>
              <w:rPr>
                <w:noProof/>
                <w:webHidden/>
              </w:rPr>
              <w:instrText xml:space="preserve"> PAGEREF _Toc213145680 \h </w:instrText>
            </w:r>
            <w:r>
              <w:rPr>
                <w:noProof/>
                <w:webHidden/>
              </w:rPr>
            </w:r>
            <w:r>
              <w:rPr>
                <w:noProof/>
                <w:webHidden/>
              </w:rPr>
              <w:fldChar w:fldCharType="separate"/>
            </w:r>
            <w:r>
              <w:rPr>
                <w:noProof/>
                <w:webHidden/>
              </w:rPr>
              <w:t>8</w:t>
            </w:r>
            <w:r>
              <w:rPr>
                <w:noProof/>
                <w:webHidden/>
              </w:rPr>
              <w:fldChar w:fldCharType="end"/>
            </w:r>
          </w:hyperlink>
        </w:p>
        <w:p w14:paraId="29C5FCB5" w14:textId="596F2446" w:rsidR="00950445" w:rsidRDefault="00950445">
          <w:pPr>
            <w:pStyle w:val="TOC1"/>
            <w:tabs>
              <w:tab w:val="left" w:pos="720"/>
              <w:tab w:val="right" w:leader="dot" w:pos="9016"/>
            </w:tabs>
            <w:rPr>
              <w:noProof/>
              <w:kern w:val="2"/>
              <w:sz w:val="24"/>
              <w:szCs w:val="24"/>
              <w:lang w:eastAsia="en-GB"/>
              <w14:ligatures w14:val="standardContextual"/>
            </w:rPr>
          </w:pPr>
          <w:hyperlink w:anchor="_Toc213145681" w:history="1">
            <w:r w:rsidRPr="00DD780E">
              <w:rPr>
                <w:rStyle w:val="Hyperlink"/>
                <w:noProof/>
              </w:rPr>
              <w:t>10.</w:t>
            </w:r>
            <w:r>
              <w:rPr>
                <w:noProof/>
                <w:kern w:val="2"/>
                <w:sz w:val="24"/>
                <w:szCs w:val="24"/>
                <w:lang w:eastAsia="en-GB"/>
                <w14:ligatures w14:val="standardContextual"/>
              </w:rPr>
              <w:tab/>
            </w:r>
            <w:r w:rsidRPr="00DD780E">
              <w:rPr>
                <w:rStyle w:val="Hyperlink"/>
                <w:noProof/>
              </w:rPr>
              <w:t>COMMUNCATION AND TRANSPARENCY</w:t>
            </w:r>
            <w:r>
              <w:rPr>
                <w:noProof/>
                <w:webHidden/>
              </w:rPr>
              <w:tab/>
            </w:r>
            <w:r>
              <w:rPr>
                <w:noProof/>
                <w:webHidden/>
              </w:rPr>
              <w:fldChar w:fldCharType="begin"/>
            </w:r>
            <w:r>
              <w:rPr>
                <w:noProof/>
                <w:webHidden/>
              </w:rPr>
              <w:instrText xml:space="preserve"> PAGEREF _Toc213145681 \h </w:instrText>
            </w:r>
            <w:r>
              <w:rPr>
                <w:noProof/>
                <w:webHidden/>
              </w:rPr>
            </w:r>
            <w:r>
              <w:rPr>
                <w:noProof/>
                <w:webHidden/>
              </w:rPr>
              <w:fldChar w:fldCharType="separate"/>
            </w:r>
            <w:r>
              <w:rPr>
                <w:noProof/>
                <w:webHidden/>
              </w:rPr>
              <w:t>8</w:t>
            </w:r>
            <w:r>
              <w:rPr>
                <w:noProof/>
                <w:webHidden/>
              </w:rPr>
              <w:fldChar w:fldCharType="end"/>
            </w:r>
          </w:hyperlink>
        </w:p>
        <w:p w14:paraId="2B7C7962" w14:textId="0DE829FF" w:rsidR="00950445" w:rsidRDefault="00950445">
          <w:pPr>
            <w:pStyle w:val="TOC1"/>
            <w:tabs>
              <w:tab w:val="left" w:pos="720"/>
              <w:tab w:val="right" w:leader="dot" w:pos="9016"/>
            </w:tabs>
            <w:rPr>
              <w:noProof/>
              <w:kern w:val="2"/>
              <w:sz w:val="24"/>
              <w:szCs w:val="24"/>
              <w:lang w:eastAsia="en-GB"/>
              <w14:ligatures w14:val="standardContextual"/>
            </w:rPr>
          </w:pPr>
          <w:hyperlink w:anchor="_Toc213145682" w:history="1">
            <w:r w:rsidRPr="00DD780E">
              <w:rPr>
                <w:rStyle w:val="Hyperlink"/>
                <w:noProof/>
              </w:rPr>
              <w:t>11.</w:t>
            </w:r>
            <w:r>
              <w:rPr>
                <w:noProof/>
                <w:kern w:val="2"/>
                <w:sz w:val="24"/>
                <w:szCs w:val="24"/>
                <w:lang w:eastAsia="en-GB"/>
                <w14:ligatures w14:val="standardContextual"/>
              </w:rPr>
              <w:tab/>
            </w:r>
            <w:r w:rsidRPr="00DD780E">
              <w:rPr>
                <w:rStyle w:val="Hyperlink"/>
                <w:noProof/>
              </w:rPr>
              <w:t>GOVERNANCE AND OVERSIGHT</w:t>
            </w:r>
            <w:r>
              <w:rPr>
                <w:noProof/>
                <w:webHidden/>
              </w:rPr>
              <w:tab/>
            </w:r>
            <w:r>
              <w:rPr>
                <w:noProof/>
                <w:webHidden/>
              </w:rPr>
              <w:fldChar w:fldCharType="begin"/>
            </w:r>
            <w:r>
              <w:rPr>
                <w:noProof/>
                <w:webHidden/>
              </w:rPr>
              <w:instrText xml:space="preserve"> PAGEREF _Toc213145682 \h </w:instrText>
            </w:r>
            <w:r>
              <w:rPr>
                <w:noProof/>
                <w:webHidden/>
              </w:rPr>
            </w:r>
            <w:r>
              <w:rPr>
                <w:noProof/>
                <w:webHidden/>
              </w:rPr>
              <w:fldChar w:fldCharType="separate"/>
            </w:r>
            <w:r>
              <w:rPr>
                <w:noProof/>
                <w:webHidden/>
              </w:rPr>
              <w:t>8</w:t>
            </w:r>
            <w:r>
              <w:rPr>
                <w:noProof/>
                <w:webHidden/>
              </w:rPr>
              <w:fldChar w:fldCharType="end"/>
            </w:r>
          </w:hyperlink>
        </w:p>
        <w:p w14:paraId="61495EF8" w14:textId="75774A95" w:rsidR="00950445" w:rsidRDefault="00950445">
          <w:pPr>
            <w:pStyle w:val="TOC1"/>
            <w:tabs>
              <w:tab w:val="left" w:pos="720"/>
              <w:tab w:val="right" w:leader="dot" w:pos="9016"/>
            </w:tabs>
            <w:rPr>
              <w:noProof/>
              <w:kern w:val="2"/>
              <w:sz w:val="24"/>
              <w:szCs w:val="24"/>
              <w:lang w:eastAsia="en-GB"/>
              <w14:ligatures w14:val="standardContextual"/>
            </w:rPr>
          </w:pPr>
          <w:hyperlink w:anchor="_Toc213145683" w:history="1">
            <w:r w:rsidRPr="00DD780E">
              <w:rPr>
                <w:rStyle w:val="Hyperlink"/>
                <w:noProof/>
              </w:rPr>
              <w:t>12.</w:t>
            </w:r>
            <w:r>
              <w:rPr>
                <w:noProof/>
                <w:kern w:val="2"/>
                <w:sz w:val="24"/>
                <w:szCs w:val="24"/>
                <w:lang w:eastAsia="en-GB"/>
                <w14:ligatures w14:val="standardContextual"/>
              </w:rPr>
              <w:tab/>
            </w:r>
            <w:r w:rsidRPr="00DD780E">
              <w:rPr>
                <w:rStyle w:val="Hyperlink"/>
                <w:noProof/>
              </w:rPr>
              <w:t>POLICY MONITORING AND REVIEW</w:t>
            </w:r>
            <w:r>
              <w:rPr>
                <w:noProof/>
                <w:webHidden/>
              </w:rPr>
              <w:tab/>
            </w:r>
            <w:r>
              <w:rPr>
                <w:noProof/>
                <w:webHidden/>
              </w:rPr>
              <w:fldChar w:fldCharType="begin"/>
            </w:r>
            <w:r>
              <w:rPr>
                <w:noProof/>
                <w:webHidden/>
              </w:rPr>
              <w:instrText xml:space="preserve"> PAGEREF _Toc213145683 \h </w:instrText>
            </w:r>
            <w:r>
              <w:rPr>
                <w:noProof/>
                <w:webHidden/>
              </w:rPr>
            </w:r>
            <w:r>
              <w:rPr>
                <w:noProof/>
                <w:webHidden/>
              </w:rPr>
              <w:fldChar w:fldCharType="separate"/>
            </w:r>
            <w:r>
              <w:rPr>
                <w:noProof/>
                <w:webHidden/>
              </w:rPr>
              <w:t>9</w:t>
            </w:r>
            <w:r>
              <w:rPr>
                <w:noProof/>
                <w:webHidden/>
              </w:rPr>
              <w:fldChar w:fldCharType="end"/>
            </w:r>
          </w:hyperlink>
        </w:p>
        <w:p w14:paraId="56CD3D0A" w14:textId="34EF0C71" w:rsidR="00950445" w:rsidRDefault="00950445">
          <w:pPr>
            <w:pStyle w:val="TOC1"/>
            <w:tabs>
              <w:tab w:val="left" w:pos="720"/>
              <w:tab w:val="right" w:leader="dot" w:pos="9016"/>
            </w:tabs>
            <w:rPr>
              <w:noProof/>
              <w:kern w:val="2"/>
              <w:sz w:val="24"/>
              <w:szCs w:val="24"/>
              <w:lang w:eastAsia="en-GB"/>
              <w14:ligatures w14:val="standardContextual"/>
            </w:rPr>
          </w:pPr>
          <w:hyperlink w:anchor="_Toc213145684" w:history="1">
            <w:r w:rsidRPr="00DD780E">
              <w:rPr>
                <w:rStyle w:val="Hyperlink"/>
                <w:noProof/>
              </w:rPr>
              <w:t>13.</w:t>
            </w:r>
            <w:r>
              <w:rPr>
                <w:noProof/>
                <w:kern w:val="2"/>
                <w:sz w:val="24"/>
                <w:szCs w:val="24"/>
                <w:lang w:eastAsia="en-GB"/>
                <w14:ligatures w14:val="standardContextual"/>
              </w:rPr>
              <w:tab/>
            </w:r>
            <w:r w:rsidRPr="00DD780E">
              <w:rPr>
                <w:rStyle w:val="Hyperlink"/>
                <w:noProof/>
              </w:rPr>
              <w:t>REFERENCES / ADDITIONAL READING</w:t>
            </w:r>
            <w:r>
              <w:rPr>
                <w:noProof/>
                <w:webHidden/>
              </w:rPr>
              <w:tab/>
            </w:r>
            <w:r>
              <w:rPr>
                <w:noProof/>
                <w:webHidden/>
              </w:rPr>
              <w:fldChar w:fldCharType="begin"/>
            </w:r>
            <w:r>
              <w:rPr>
                <w:noProof/>
                <w:webHidden/>
              </w:rPr>
              <w:instrText xml:space="preserve"> PAGEREF _Toc213145684 \h </w:instrText>
            </w:r>
            <w:r>
              <w:rPr>
                <w:noProof/>
                <w:webHidden/>
              </w:rPr>
            </w:r>
            <w:r>
              <w:rPr>
                <w:noProof/>
                <w:webHidden/>
              </w:rPr>
              <w:fldChar w:fldCharType="separate"/>
            </w:r>
            <w:r>
              <w:rPr>
                <w:noProof/>
                <w:webHidden/>
              </w:rPr>
              <w:t>9</w:t>
            </w:r>
            <w:r>
              <w:rPr>
                <w:noProof/>
                <w:webHidden/>
              </w:rPr>
              <w:fldChar w:fldCharType="end"/>
            </w:r>
          </w:hyperlink>
        </w:p>
        <w:p w14:paraId="1AAB8685" w14:textId="5DECEB24" w:rsidR="00950445" w:rsidRDefault="00950445">
          <w:pPr>
            <w:pStyle w:val="TOC1"/>
            <w:tabs>
              <w:tab w:val="left" w:pos="720"/>
              <w:tab w:val="right" w:leader="dot" w:pos="9016"/>
            </w:tabs>
            <w:rPr>
              <w:noProof/>
              <w:kern w:val="2"/>
              <w:sz w:val="24"/>
              <w:szCs w:val="24"/>
              <w:lang w:eastAsia="en-GB"/>
              <w14:ligatures w14:val="standardContextual"/>
            </w:rPr>
          </w:pPr>
          <w:hyperlink w:anchor="_Toc213145685" w:history="1">
            <w:r w:rsidRPr="00DD780E">
              <w:rPr>
                <w:rStyle w:val="Hyperlink"/>
                <w:noProof/>
              </w:rPr>
              <w:t>14.</w:t>
            </w:r>
            <w:r>
              <w:rPr>
                <w:noProof/>
                <w:kern w:val="2"/>
                <w:sz w:val="24"/>
                <w:szCs w:val="24"/>
                <w:lang w:eastAsia="en-GB"/>
                <w14:ligatures w14:val="standardContextual"/>
              </w:rPr>
              <w:tab/>
            </w:r>
            <w:r w:rsidRPr="00DD780E">
              <w:rPr>
                <w:rStyle w:val="Hyperlink"/>
                <w:noProof/>
              </w:rPr>
              <w:t>APPENDICES</w:t>
            </w:r>
            <w:r>
              <w:rPr>
                <w:noProof/>
                <w:webHidden/>
              </w:rPr>
              <w:tab/>
            </w:r>
            <w:r>
              <w:rPr>
                <w:noProof/>
                <w:webHidden/>
              </w:rPr>
              <w:fldChar w:fldCharType="begin"/>
            </w:r>
            <w:r>
              <w:rPr>
                <w:noProof/>
                <w:webHidden/>
              </w:rPr>
              <w:instrText xml:space="preserve"> PAGEREF _Toc213145685 \h </w:instrText>
            </w:r>
            <w:r>
              <w:rPr>
                <w:noProof/>
                <w:webHidden/>
              </w:rPr>
            </w:r>
            <w:r>
              <w:rPr>
                <w:noProof/>
                <w:webHidden/>
              </w:rPr>
              <w:fldChar w:fldCharType="separate"/>
            </w:r>
            <w:r>
              <w:rPr>
                <w:noProof/>
                <w:webHidden/>
              </w:rPr>
              <w:t>9</w:t>
            </w:r>
            <w:r>
              <w:rPr>
                <w:noProof/>
                <w:webHidden/>
              </w:rPr>
              <w:fldChar w:fldCharType="end"/>
            </w:r>
          </w:hyperlink>
        </w:p>
        <w:p w14:paraId="415466A5" w14:textId="24348A49" w:rsidR="00950445" w:rsidRDefault="00950445">
          <w:pPr>
            <w:pStyle w:val="TOC2"/>
            <w:tabs>
              <w:tab w:val="left" w:pos="960"/>
              <w:tab w:val="right" w:leader="dot" w:pos="9016"/>
            </w:tabs>
            <w:rPr>
              <w:noProof/>
              <w:kern w:val="2"/>
              <w:sz w:val="24"/>
              <w:szCs w:val="24"/>
              <w:lang w:eastAsia="en-GB"/>
              <w14:ligatures w14:val="standardContextual"/>
            </w:rPr>
          </w:pPr>
          <w:hyperlink w:anchor="_Toc213145686" w:history="1">
            <w:r w:rsidRPr="00DD780E">
              <w:rPr>
                <w:rStyle w:val="Hyperlink"/>
                <w:noProof/>
              </w:rPr>
              <w:t>14.1</w:t>
            </w:r>
            <w:r>
              <w:rPr>
                <w:noProof/>
                <w:kern w:val="2"/>
                <w:sz w:val="24"/>
                <w:szCs w:val="24"/>
                <w:lang w:eastAsia="en-GB"/>
                <w14:ligatures w14:val="standardContextual"/>
              </w:rPr>
              <w:tab/>
            </w:r>
            <w:r w:rsidRPr="00DD780E">
              <w:rPr>
                <w:rStyle w:val="Hyperlink"/>
                <w:noProof/>
              </w:rPr>
              <w:t>Appendix 1 – Approved list of AI tools</w:t>
            </w:r>
            <w:r>
              <w:rPr>
                <w:noProof/>
                <w:webHidden/>
              </w:rPr>
              <w:tab/>
            </w:r>
            <w:r>
              <w:rPr>
                <w:noProof/>
                <w:webHidden/>
              </w:rPr>
              <w:fldChar w:fldCharType="begin"/>
            </w:r>
            <w:r>
              <w:rPr>
                <w:noProof/>
                <w:webHidden/>
              </w:rPr>
              <w:instrText xml:space="preserve"> PAGEREF _Toc213145686 \h </w:instrText>
            </w:r>
            <w:r>
              <w:rPr>
                <w:noProof/>
                <w:webHidden/>
              </w:rPr>
            </w:r>
            <w:r>
              <w:rPr>
                <w:noProof/>
                <w:webHidden/>
              </w:rPr>
              <w:fldChar w:fldCharType="separate"/>
            </w:r>
            <w:r>
              <w:rPr>
                <w:noProof/>
                <w:webHidden/>
              </w:rPr>
              <w:t>9</w:t>
            </w:r>
            <w:r>
              <w:rPr>
                <w:noProof/>
                <w:webHidden/>
              </w:rPr>
              <w:fldChar w:fldCharType="end"/>
            </w:r>
          </w:hyperlink>
        </w:p>
        <w:p w14:paraId="5DF2A8F9" w14:textId="253CB55C" w:rsidR="00950445" w:rsidRDefault="00950445">
          <w:pPr>
            <w:pStyle w:val="TOC2"/>
            <w:tabs>
              <w:tab w:val="left" w:pos="960"/>
              <w:tab w:val="right" w:leader="dot" w:pos="9016"/>
            </w:tabs>
            <w:rPr>
              <w:noProof/>
              <w:kern w:val="2"/>
              <w:sz w:val="24"/>
              <w:szCs w:val="24"/>
              <w:lang w:eastAsia="en-GB"/>
              <w14:ligatures w14:val="standardContextual"/>
            </w:rPr>
          </w:pPr>
          <w:hyperlink w:anchor="_Toc213145687" w:history="1">
            <w:r w:rsidRPr="00DD780E">
              <w:rPr>
                <w:rStyle w:val="Hyperlink"/>
                <w:noProof/>
              </w:rPr>
              <w:t>14.2</w:t>
            </w:r>
            <w:r>
              <w:rPr>
                <w:noProof/>
                <w:kern w:val="2"/>
                <w:sz w:val="24"/>
                <w:szCs w:val="24"/>
                <w:lang w:eastAsia="en-GB"/>
                <w14:ligatures w14:val="standardContextual"/>
              </w:rPr>
              <w:tab/>
            </w:r>
            <w:r w:rsidRPr="00DD780E">
              <w:rPr>
                <w:rStyle w:val="Hyperlink"/>
                <w:noProof/>
              </w:rPr>
              <w:t>Appendix 2 – AI Incident and Response Plan</w:t>
            </w:r>
            <w:r>
              <w:rPr>
                <w:noProof/>
                <w:webHidden/>
              </w:rPr>
              <w:tab/>
            </w:r>
            <w:r>
              <w:rPr>
                <w:noProof/>
                <w:webHidden/>
              </w:rPr>
              <w:fldChar w:fldCharType="begin"/>
            </w:r>
            <w:r>
              <w:rPr>
                <w:noProof/>
                <w:webHidden/>
              </w:rPr>
              <w:instrText xml:space="preserve"> PAGEREF _Toc213145687 \h </w:instrText>
            </w:r>
            <w:r>
              <w:rPr>
                <w:noProof/>
                <w:webHidden/>
              </w:rPr>
            </w:r>
            <w:r>
              <w:rPr>
                <w:noProof/>
                <w:webHidden/>
              </w:rPr>
              <w:fldChar w:fldCharType="separate"/>
            </w:r>
            <w:r>
              <w:rPr>
                <w:noProof/>
                <w:webHidden/>
              </w:rPr>
              <w:t>10</w:t>
            </w:r>
            <w:r>
              <w:rPr>
                <w:noProof/>
                <w:webHidden/>
              </w:rPr>
              <w:fldChar w:fldCharType="end"/>
            </w:r>
          </w:hyperlink>
        </w:p>
        <w:p w14:paraId="41493AEA" w14:textId="7C3969F2" w:rsidR="00950445" w:rsidRDefault="00950445">
          <w:pPr>
            <w:pStyle w:val="TOC1"/>
            <w:tabs>
              <w:tab w:val="right" w:leader="dot" w:pos="9016"/>
            </w:tabs>
            <w:rPr>
              <w:noProof/>
              <w:kern w:val="2"/>
              <w:sz w:val="24"/>
              <w:szCs w:val="24"/>
              <w:lang w:eastAsia="en-GB"/>
              <w14:ligatures w14:val="standardContextual"/>
            </w:rPr>
          </w:pPr>
          <w:hyperlink w:anchor="_Toc213145688" w:history="1">
            <w:r w:rsidRPr="00DD780E">
              <w:rPr>
                <w:rStyle w:val="Hyperlink"/>
                <w:noProof/>
              </w:rPr>
              <w:t>INDEX</w:t>
            </w:r>
            <w:r>
              <w:rPr>
                <w:noProof/>
                <w:webHidden/>
              </w:rPr>
              <w:tab/>
            </w:r>
            <w:r>
              <w:rPr>
                <w:noProof/>
                <w:webHidden/>
              </w:rPr>
              <w:fldChar w:fldCharType="begin"/>
            </w:r>
            <w:r>
              <w:rPr>
                <w:noProof/>
                <w:webHidden/>
              </w:rPr>
              <w:instrText xml:space="preserve"> PAGEREF _Toc213145688 \h </w:instrText>
            </w:r>
            <w:r>
              <w:rPr>
                <w:noProof/>
                <w:webHidden/>
              </w:rPr>
            </w:r>
            <w:r>
              <w:rPr>
                <w:noProof/>
                <w:webHidden/>
              </w:rPr>
              <w:fldChar w:fldCharType="separate"/>
            </w:r>
            <w:r>
              <w:rPr>
                <w:noProof/>
                <w:webHidden/>
              </w:rPr>
              <w:t>11</w:t>
            </w:r>
            <w:r>
              <w:rPr>
                <w:noProof/>
                <w:webHidden/>
              </w:rPr>
              <w:fldChar w:fldCharType="end"/>
            </w:r>
          </w:hyperlink>
        </w:p>
        <w:p w14:paraId="21E2C053" w14:textId="3165F069" w:rsidR="00671572" w:rsidRDefault="00671572">
          <w:r>
            <w:rPr>
              <w:b/>
              <w:bCs/>
              <w:noProof/>
            </w:rPr>
            <w:fldChar w:fldCharType="end"/>
          </w:r>
        </w:p>
      </w:sdtContent>
    </w:sdt>
    <w:p w14:paraId="12F8E61B" w14:textId="77777777" w:rsidR="00671572" w:rsidRDefault="00671572">
      <w:r>
        <w:br w:type="page"/>
      </w:r>
    </w:p>
    <w:p w14:paraId="71A044E4" w14:textId="77777777" w:rsidR="00890A98" w:rsidRDefault="00890A98" w:rsidP="00890A98">
      <w:pPr>
        <w:pStyle w:val="Heading1"/>
        <w:numPr>
          <w:ilvl w:val="0"/>
          <w:numId w:val="1"/>
        </w:numPr>
      </w:pPr>
      <w:bookmarkStart w:id="0" w:name="_Toc213145665"/>
      <w:r>
        <w:t>PURPOSE OF THIS POLICY</w:t>
      </w:r>
      <w:bookmarkEnd w:id="0"/>
    </w:p>
    <w:p w14:paraId="2C7FC9AD" w14:textId="77777777" w:rsidR="00890A98" w:rsidRDefault="00890A98" w:rsidP="007040B8">
      <w:pPr>
        <w:pStyle w:val="ListParagraph"/>
        <w:numPr>
          <w:ilvl w:val="0"/>
          <w:numId w:val="25"/>
        </w:numPr>
        <w:jc w:val="both"/>
      </w:pPr>
      <w:r>
        <w:t>Artificial Intelligence (AI) is increasingly influencing the educational landscape, offering new ways to enhance teaching, streamline workflows and personalise student learning. This policy establishes clear guidance for staff and students at The Elizabethan Academy on the ethical, safe and legal use of AI tools in support of teaching and administrative activities.</w:t>
      </w:r>
    </w:p>
    <w:p w14:paraId="3D68CC70" w14:textId="77777777" w:rsidR="00890A98" w:rsidRDefault="00890A98" w:rsidP="007040B8">
      <w:pPr>
        <w:pStyle w:val="ListParagraph"/>
        <w:numPr>
          <w:ilvl w:val="0"/>
          <w:numId w:val="25"/>
        </w:numPr>
        <w:jc w:val="both"/>
      </w:pPr>
      <w:r>
        <w:t xml:space="preserve">It draws on official guidance from the UK Department for Education (DfE), international frameworks (such as those from UNESCO) and the latest research in AI in Education. </w:t>
      </w:r>
    </w:p>
    <w:p w14:paraId="7877AF50" w14:textId="77777777" w:rsidR="00890A98" w:rsidRDefault="00890A98" w:rsidP="007040B8">
      <w:pPr>
        <w:pStyle w:val="ListParagraph"/>
        <w:numPr>
          <w:ilvl w:val="0"/>
          <w:numId w:val="25"/>
        </w:numPr>
        <w:jc w:val="both"/>
      </w:pPr>
      <w:r>
        <w:t>This policy should be read in conjunction with the school’s Safeguarding and Child Protection Policy, Data Protection Policy, Behaviour Policy and ICT &amp; Internet Acceptable Use Policy.</w:t>
      </w:r>
    </w:p>
    <w:p w14:paraId="228D8CF8" w14:textId="77777777" w:rsidR="00890A98" w:rsidRDefault="00890A98" w:rsidP="00890A98">
      <w:pPr>
        <w:pStyle w:val="Heading1"/>
        <w:numPr>
          <w:ilvl w:val="0"/>
          <w:numId w:val="1"/>
        </w:numPr>
      </w:pPr>
      <w:bookmarkStart w:id="1" w:name="_Toc213145666"/>
      <w:r>
        <w:t>GENERAL AIMS</w:t>
      </w:r>
      <w:bookmarkEnd w:id="1"/>
    </w:p>
    <w:p w14:paraId="2B65D824" w14:textId="77777777" w:rsidR="00491AD5" w:rsidRDefault="00491AD5" w:rsidP="00950445">
      <w:pPr>
        <w:ind w:firstLine="360"/>
      </w:pPr>
      <w:r>
        <w:t>This policy aims to:</w:t>
      </w:r>
    </w:p>
    <w:p w14:paraId="7D21B2F1" w14:textId="77777777" w:rsidR="00491AD5" w:rsidRDefault="00491AD5" w:rsidP="006B16D2">
      <w:pPr>
        <w:pStyle w:val="ListParagraph"/>
        <w:numPr>
          <w:ilvl w:val="0"/>
          <w:numId w:val="24"/>
        </w:numPr>
      </w:pPr>
      <w:r>
        <w:t>Encourage responsible and thoughtful integration of AI in classroom practices</w:t>
      </w:r>
    </w:p>
    <w:p w14:paraId="10DACDE7" w14:textId="77777777" w:rsidR="00491AD5" w:rsidRDefault="00491AD5" w:rsidP="006B16D2">
      <w:pPr>
        <w:pStyle w:val="ListParagraph"/>
        <w:numPr>
          <w:ilvl w:val="0"/>
          <w:numId w:val="24"/>
        </w:numPr>
      </w:pPr>
      <w:r>
        <w:t>Reduce administrative workload whilst maintaining professional standards</w:t>
      </w:r>
    </w:p>
    <w:p w14:paraId="3519BE42" w14:textId="77777777" w:rsidR="00491AD5" w:rsidRDefault="00491AD5" w:rsidP="006B16D2">
      <w:pPr>
        <w:pStyle w:val="ListParagraph"/>
        <w:numPr>
          <w:ilvl w:val="0"/>
          <w:numId w:val="24"/>
        </w:numPr>
      </w:pPr>
      <w:r>
        <w:t>Ensure AI usage aligns with data protection laws and intellectual property rights</w:t>
      </w:r>
    </w:p>
    <w:p w14:paraId="37A4AB51" w14:textId="77777777" w:rsidR="00491AD5" w:rsidRDefault="00491AD5" w:rsidP="006B16D2">
      <w:pPr>
        <w:pStyle w:val="ListParagraph"/>
        <w:numPr>
          <w:ilvl w:val="0"/>
          <w:numId w:val="24"/>
        </w:numPr>
      </w:pPr>
      <w:r>
        <w:t>Promote digital literacy and AI fluency amongst staff members and pupils</w:t>
      </w:r>
    </w:p>
    <w:p w14:paraId="434D04E3" w14:textId="77777777" w:rsidR="00491AD5" w:rsidRDefault="00491AD5" w:rsidP="006B16D2">
      <w:pPr>
        <w:pStyle w:val="ListParagraph"/>
        <w:numPr>
          <w:ilvl w:val="0"/>
          <w:numId w:val="24"/>
        </w:numPr>
      </w:pPr>
      <w:r>
        <w:t>Safeguard pupils and uphold professional ethics</w:t>
      </w:r>
    </w:p>
    <w:p w14:paraId="7CC156B9" w14:textId="77777777" w:rsidR="00491AD5" w:rsidRDefault="00491AD5" w:rsidP="006B16D2">
      <w:pPr>
        <w:pStyle w:val="ListParagraph"/>
        <w:numPr>
          <w:ilvl w:val="0"/>
          <w:numId w:val="24"/>
        </w:numPr>
      </w:pPr>
      <w:r>
        <w:t>Maintain academic integrity across all learning contexts</w:t>
      </w:r>
    </w:p>
    <w:p w14:paraId="2028E461" w14:textId="77777777" w:rsidR="00491AD5" w:rsidRDefault="00491AD5" w:rsidP="00890A98"/>
    <w:p w14:paraId="5BCE29BD" w14:textId="77777777" w:rsidR="00890A98" w:rsidRDefault="00890A98" w:rsidP="00890A98">
      <w:pPr>
        <w:pStyle w:val="Heading1"/>
        <w:numPr>
          <w:ilvl w:val="0"/>
          <w:numId w:val="1"/>
        </w:numPr>
      </w:pPr>
      <w:bookmarkStart w:id="2" w:name="_Toc213145667"/>
      <w:r>
        <w:t>AI’S ROLE IN THE CLASSROOM</w:t>
      </w:r>
      <w:bookmarkEnd w:id="2"/>
    </w:p>
    <w:p w14:paraId="0F2422F6" w14:textId="77777777" w:rsidR="00890A98" w:rsidRDefault="00890A98" w:rsidP="00890A98">
      <w:pPr>
        <w:pStyle w:val="Heading2"/>
        <w:numPr>
          <w:ilvl w:val="1"/>
          <w:numId w:val="1"/>
        </w:numPr>
      </w:pPr>
      <w:bookmarkStart w:id="3" w:name="_Hlk213071322"/>
      <w:bookmarkStart w:id="4" w:name="_Toc213145668"/>
      <w:r>
        <w:t>Use by teachers</w:t>
      </w:r>
      <w:bookmarkEnd w:id="4"/>
    </w:p>
    <w:p w14:paraId="785DEF09" w14:textId="76878851" w:rsidR="00E820A5" w:rsidRDefault="00950445" w:rsidP="00950445">
      <w:pPr>
        <w:ind w:left="360"/>
        <w:jc w:val="both"/>
      </w:pPr>
      <w:r>
        <w:t>T</w:t>
      </w:r>
      <w:r w:rsidR="00E820A5">
        <w:t>eachers may use AI to support instructional planning and delivery. Approved uses include</w:t>
      </w:r>
    </w:p>
    <w:p w14:paraId="46A82AE6" w14:textId="77777777" w:rsidR="00E820A5" w:rsidRDefault="00E820A5" w:rsidP="007040B8">
      <w:pPr>
        <w:pStyle w:val="ListParagraph"/>
        <w:numPr>
          <w:ilvl w:val="0"/>
          <w:numId w:val="2"/>
        </w:numPr>
        <w:jc w:val="both"/>
      </w:pPr>
      <w:r>
        <w:t>Generating differentiated lesson plans or revision materials</w:t>
      </w:r>
    </w:p>
    <w:p w14:paraId="3C829258" w14:textId="77777777" w:rsidR="00E820A5" w:rsidRDefault="00E820A5" w:rsidP="007040B8">
      <w:pPr>
        <w:pStyle w:val="ListParagraph"/>
        <w:numPr>
          <w:ilvl w:val="0"/>
          <w:numId w:val="2"/>
        </w:numPr>
        <w:jc w:val="both"/>
      </w:pPr>
      <w:r>
        <w:t>Designing presentations, quizzes or visual content</w:t>
      </w:r>
    </w:p>
    <w:p w14:paraId="78351D2C" w14:textId="77777777" w:rsidR="00E820A5" w:rsidRDefault="00E820A5" w:rsidP="007040B8">
      <w:pPr>
        <w:pStyle w:val="ListParagraph"/>
        <w:numPr>
          <w:ilvl w:val="0"/>
          <w:numId w:val="2"/>
        </w:numPr>
        <w:jc w:val="both"/>
      </w:pPr>
      <w:r>
        <w:t>Analysing pupil performance to identify trends and gaps</w:t>
      </w:r>
    </w:p>
    <w:p w14:paraId="28AD0DB5" w14:textId="77777777" w:rsidR="00E820A5" w:rsidRDefault="00E820A5" w:rsidP="007040B8">
      <w:pPr>
        <w:pStyle w:val="ListParagraph"/>
        <w:numPr>
          <w:ilvl w:val="0"/>
          <w:numId w:val="2"/>
        </w:numPr>
        <w:jc w:val="both"/>
      </w:pPr>
      <w:r>
        <w:t>Offering personalised learning pathways based on academic progress</w:t>
      </w:r>
    </w:p>
    <w:p w14:paraId="11F3A1D0" w14:textId="77777777" w:rsidR="00E820A5" w:rsidRDefault="00E820A5" w:rsidP="00950445">
      <w:pPr>
        <w:ind w:left="360"/>
        <w:jc w:val="both"/>
      </w:pPr>
      <w:r>
        <w:t>AI is a tool to support, never substitute, educational judgement. Human oversight remains essential.</w:t>
      </w:r>
    </w:p>
    <w:p w14:paraId="4A935FDC" w14:textId="77777777" w:rsidR="00E820A5" w:rsidRDefault="00E820A5" w:rsidP="00950445">
      <w:pPr>
        <w:ind w:firstLine="360"/>
        <w:jc w:val="both"/>
      </w:pPr>
      <w:r>
        <w:t>Use of AI tools is subject to the conditions of the ICT Acceptable Use Agreement</w:t>
      </w:r>
    </w:p>
    <w:p w14:paraId="12D156B6" w14:textId="77777777" w:rsidR="00890A98" w:rsidRDefault="00890A98" w:rsidP="00890A98">
      <w:pPr>
        <w:pStyle w:val="Heading2"/>
        <w:numPr>
          <w:ilvl w:val="1"/>
          <w:numId w:val="1"/>
        </w:numPr>
      </w:pPr>
      <w:bookmarkStart w:id="5" w:name="_Toc213145669"/>
      <w:bookmarkEnd w:id="3"/>
      <w:r>
        <w:t>Use by Students</w:t>
      </w:r>
      <w:bookmarkEnd w:id="5"/>
    </w:p>
    <w:p w14:paraId="03F84B27" w14:textId="77777777" w:rsidR="00E820A5" w:rsidRPr="00E820A5" w:rsidRDefault="00E820A5" w:rsidP="00E820A5">
      <w:pPr>
        <w:pStyle w:val="PolicyPoint"/>
        <w:numPr>
          <w:ilvl w:val="0"/>
          <w:numId w:val="4"/>
        </w:numPr>
        <w:rPr>
          <w:rFonts w:asciiTheme="minorHAnsi" w:hAnsiTheme="minorHAnsi" w:cstheme="minorHAnsi"/>
          <w:sz w:val="20"/>
          <w:szCs w:val="20"/>
        </w:rPr>
      </w:pPr>
      <w:r w:rsidRPr="00E820A5">
        <w:rPr>
          <w:rFonts w:asciiTheme="minorHAnsi" w:hAnsiTheme="minorHAnsi" w:cstheme="minorHAnsi"/>
          <w:sz w:val="20"/>
          <w:szCs w:val="20"/>
        </w:rPr>
        <w:t xml:space="preserve">Teaching staff are encouraged to use a traffic light system for student AI use, which will provide students with clearly defined expectations of permissible AI use. </w:t>
      </w:r>
    </w:p>
    <w:tbl>
      <w:tblPr>
        <w:tblStyle w:val="TableGrid"/>
        <w:tblW w:w="0" w:type="auto"/>
        <w:tblInd w:w="851" w:type="dxa"/>
        <w:tblCellMar>
          <w:top w:w="108" w:type="dxa"/>
          <w:bottom w:w="108" w:type="dxa"/>
        </w:tblCellMar>
        <w:tblLook w:val="04A0" w:firstRow="1" w:lastRow="0" w:firstColumn="1" w:lastColumn="0" w:noHBand="0" w:noVBand="1"/>
      </w:tblPr>
      <w:tblGrid>
        <w:gridCol w:w="8145"/>
      </w:tblGrid>
      <w:tr w:rsidR="00E820A5" w:rsidRPr="00FF1859" w14:paraId="7172D1AC" w14:textId="77777777" w:rsidTr="000E0F11">
        <w:tc>
          <w:tcPr>
            <w:tcW w:w="9016" w:type="dxa"/>
            <w:tcBorders>
              <w:top w:val="double" w:sz="4" w:space="0" w:color="2683C6" w:themeColor="accent6"/>
              <w:left w:val="double" w:sz="4" w:space="0" w:color="2683C6" w:themeColor="accent6"/>
              <w:bottom w:val="double" w:sz="4" w:space="0" w:color="2683C6" w:themeColor="accent6"/>
              <w:right w:val="double" w:sz="4" w:space="0" w:color="2683C6" w:themeColor="accent6"/>
            </w:tcBorders>
            <w:shd w:val="clear" w:color="auto" w:fill="D0E6F6" w:themeFill="accent6" w:themeFillTint="33"/>
          </w:tcPr>
          <w:p w14:paraId="6767D222" w14:textId="77777777" w:rsidR="00E820A5" w:rsidRPr="007040B8" w:rsidRDefault="00E820A5" w:rsidP="000E0F11">
            <w:pPr>
              <w:pStyle w:val="PolicyPoint"/>
              <w:ind w:left="0" w:firstLine="0"/>
              <w:rPr>
                <w:rFonts w:asciiTheme="minorHAnsi" w:hAnsiTheme="minorHAnsi" w:cstheme="minorHAnsi"/>
                <w:sz w:val="20"/>
                <w:szCs w:val="20"/>
              </w:rPr>
            </w:pPr>
            <w:r w:rsidRPr="007040B8">
              <w:rPr>
                <w:rFonts w:ascii="Segoe UI Emoji" w:hAnsi="Segoe UI Emoji" w:cs="Segoe UI Emoji"/>
                <w:sz w:val="20"/>
                <w:szCs w:val="20"/>
              </w:rPr>
              <w:t>🟢</w:t>
            </w:r>
            <w:r w:rsidRPr="007040B8">
              <w:rPr>
                <w:rFonts w:asciiTheme="minorHAnsi" w:hAnsiTheme="minorHAnsi" w:cstheme="minorHAnsi"/>
                <w:sz w:val="20"/>
                <w:szCs w:val="20"/>
              </w:rPr>
              <w:t xml:space="preserve">  </w:t>
            </w:r>
            <w:r w:rsidRPr="007040B8">
              <w:rPr>
                <w:rFonts w:asciiTheme="minorHAnsi" w:hAnsiTheme="minorHAnsi" w:cstheme="minorHAnsi"/>
                <w:b/>
                <w:bCs/>
                <w:sz w:val="20"/>
                <w:szCs w:val="20"/>
              </w:rPr>
              <w:t>GREEN</w:t>
            </w:r>
            <w:r w:rsidRPr="007040B8">
              <w:rPr>
                <w:rFonts w:asciiTheme="minorHAnsi" w:hAnsiTheme="minorHAnsi" w:cstheme="minorHAnsi"/>
                <w:sz w:val="20"/>
                <w:szCs w:val="20"/>
              </w:rPr>
              <w:t xml:space="preserve"> (Permitted with disclosure)</w:t>
            </w:r>
          </w:p>
          <w:p w14:paraId="14F560AF"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Research and information gathering for assignments</w:t>
            </w:r>
          </w:p>
          <w:p w14:paraId="248AD67E"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Brainstorming and idea generation</w:t>
            </w:r>
          </w:p>
          <w:p w14:paraId="7D536D19"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 xml:space="preserve">Grammar and spell checking </w:t>
            </w:r>
          </w:p>
          <w:p w14:paraId="048D434F"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Translation assistant for language learning</w:t>
            </w:r>
          </w:p>
          <w:p w14:paraId="3A5BDE7A" w14:textId="77777777" w:rsidR="00E820A5" w:rsidRPr="007040B8" w:rsidRDefault="00E820A5" w:rsidP="00E820A5">
            <w:pPr>
              <w:pStyle w:val="PolicyPoint"/>
              <w:numPr>
                <w:ilvl w:val="0"/>
                <w:numId w:val="3"/>
              </w:numPr>
              <w:rPr>
                <w:rFonts w:asciiTheme="minorHAnsi" w:hAnsiTheme="minorHAnsi" w:cstheme="minorHAnsi"/>
              </w:rPr>
            </w:pPr>
            <w:r w:rsidRPr="007040B8">
              <w:rPr>
                <w:rFonts w:asciiTheme="minorHAnsi" w:hAnsiTheme="minorHAnsi" w:cstheme="minorHAnsi"/>
                <w:sz w:val="20"/>
                <w:szCs w:val="20"/>
              </w:rPr>
              <w:t>Creating notes and revision materials.</w:t>
            </w:r>
          </w:p>
        </w:tc>
      </w:tr>
    </w:tbl>
    <w:p w14:paraId="5CE2AE24" w14:textId="77777777" w:rsidR="00E820A5" w:rsidRPr="00FF1859" w:rsidRDefault="00E820A5" w:rsidP="00E820A5">
      <w:pPr>
        <w:pStyle w:val="PolicyPoint"/>
        <w:ind w:firstLine="0"/>
      </w:pPr>
    </w:p>
    <w:tbl>
      <w:tblPr>
        <w:tblStyle w:val="TableGrid"/>
        <w:tblW w:w="0" w:type="auto"/>
        <w:tblInd w:w="851" w:type="dxa"/>
        <w:tblCellMar>
          <w:top w:w="108" w:type="dxa"/>
          <w:bottom w:w="108" w:type="dxa"/>
        </w:tblCellMar>
        <w:tblLook w:val="04A0" w:firstRow="1" w:lastRow="0" w:firstColumn="1" w:lastColumn="0" w:noHBand="0" w:noVBand="1"/>
      </w:tblPr>
      <w:tblGrid>
        <w:gridCol w:w="8145"/>
      </w:tblGrid>
      <w:tr w:rsidR="00E820A5" w:rsidRPr="00FF1859" w14:paraId="3E88FEB0" w14:textId="77777777" w:rsidTr="000E0F11">
        <w:tc>
          <w:tcPr>
            <w:tcW w:w="9016" w:type="dxa"/>
            <w:tcBorders>
              <w:top w:val="double" w:sz="4" w:space="0" w:color="5A696A" w:themeColor="accent4" w:themeShade="BF"/>
              <w:left w:val="double" w:sz="4" w:space="0" w:color="5A696A" w:themeColor="accent4" w:themeShade="BF"/>
              <w:bottom w:val="double" w:sz="4" w:space="0" w:color="5A696A" w:themeColor="accent4" w:themeShade="BF"/>
              <w:right w:val="double" w:sz="4" w:space="0" w:color="5A696A" w:themeColor="accent4" w:themeShade="BF"/>
            </w:tcBorders>
            <w:shd w:val="clear" w:color="auto" w:fill="E4E7E8" w:themeFill="accent4" w:themeFillTint="33"/>
          </w:tcPr>
          <w:p w14:paraId="7F3F8240" w14:textId="77777777" w:rsidR="00E820A5" w:rsidRPr="007040B8" w:rsidRDefault="00E820A5" w:rsidP="000E0F11">
            <w:pPr>
              <w:pStyle w:val="PolicyPoint"/>
              <w:ind w:left="0" w:firstLine="0"/>
              <w:rPr>
                <w:rFonts w:asciiTheme="minorHAnsi" w:hAnsiTheme="minorHAnsi" w:cstheme="minorHAnsi"/>
                <w:sz w:val="20"/>
                <w:szCs w:val="20"/>
              </w:rPr>
            </w:pPr>
            <w:r w:rsidRPr="00FF1859">
              <w:rPr>
                <w:rFonts w:ascii="Apple Color Emoji" w:hAnsi="Apple Color Emoji" w:cs="Apple Color Emoji"/>
              </w:rPr>
              <w:t>🟡</w:t>
            </w:r>
            <w:r w:rsidRPr="00FF1859">
              <w:t xml:space="preserve"> </w:t>
            </w:r>
            <w:r>
              <w:t xml:space="preserve"> </w:t>
            </w:r>
            <w:r w:rsidRPr="007040B8">
              <w:rPr>
                <w:rFonts w:asciiTheme="minorHAnsi" w:hAnsiTheme="minorHAnsi" w:cstheme="minorHAnsi"/>
                <w:b/>
                <w:bCs/>
                <w:sz w:val="20"/>
                <w:szCs w:val="20"/>
              </w:rPr>
              <w:t>AMBER</w:t>
            </w:r>
            <w:r w:rsidRPr="007040B8">
              <w:rPr>
                <w:rFonts w:asciiTheme="minorHAnsi" w:hAnsiTheme="minorHAnsi" w:cstheme="minorHAnsi"/>
                <w:sz w:val="20"/>
                <w:szCs w:val="20"/>
              </w:rPr>
              <w:t xml:space="preserve"> (Permitted with teacher approval and supervision)</w:t>
            </w:r>
          </w:p>
          <w:p w14:paraId="4274D606"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Drafting initial content for creative writing projects</w:t>
            </w:r>
          </w:p>
          <w:p w14:paraId="174378ED"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Data analysis for coursework projects</w:t>
            </w:r>
          </w:p>
          <w:p w14:paraId="1282E049"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Creating visual presentations or infographics</w:t>
            </w:r>
          </w:p>
          <w:p w14:paraId="41E30F3C"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 xml:space="preserve">Problem-solving support in maths and science </w:t>
            </w:r>
          </w:p>
          <w:p w14:paraId="3ECC4BE9" w14:textId="77777777" w:rsidR="00E820A5" w:rsidRPr="00FF1859" w:rsidRDefault="00E820A5" w:rsidP="00E820A5">
            <w:pPr>
              <w:pStyle w:val="PolicyPoint"/>
              <w:numPr>
                <w:ilvl w:val="0"/>
                <w:numId w:val="3"/>
              </w:numPr>
            </w:pPr>
            <w:r w:rsidRPr="007040B8">
              <w:rPr>
                <w:rFonts w:asciiTheme="minorHAnsi" w:hAnsiTheme="minorHAnsi" w:cstheme="minorHAnsi"/>
                <w:sz w:val="20"/>
                <w:szCs w:val="20"/>
              </w:rPr>
              <w:t>Language practice conversations.</w:t>
            </w:r>
          </w:p>
        </w:tc>
      </w:tr>
    </w:tbl>
    <w:p w14:paraId="289F85FF" w14:textId="77777777" w:rsidR="00E820A5" w:rsidRPr="00FF1859" w:rsidRDefault="00E820A5" w:rsidP="00E820A5">
      <w:pPr>
        <w:pStyle w:val="PolicyPoint"/>
        <w:ind w:firstLine="0"/>
      </w:pPr>
    </w:p>
    <w:tbl>
      <w:tblPr>
        <w:tblStyle w:val="TableGrid"/>
        <w:tblW w:w="0" w:type="auto"/>
        <w:tblInd w:w="851" w:type="dxa"/>
        <w:tblCellMar>
          <w:top w:w="108" w:type="dxa"/>
          <w:bottom w:w="108" w:type="dxa"/>
        </w:tblCellMar>
        <w:tblLook w:val="04A0" w:firstRow="1" w:lastRow="0" w:firstColumn="1" w:lastColumn="0" w:noHBand="0" w:noVBand="1"/>
      </w:tblPr>
      <w:tblGrid>
        <w:gridCol w:w="8145"/>
      </w:tblGrid>
      <w:tr w:rsidR="00E820A5" w:rsidRPr="00FF1859" w14:paraId="719BDC70" w14:textId="77777777" w:rsidTr="000E0F11">
        <w:tc>
          <w:tcPr>
            <w:tcW w:w="9016" w:type="dxa"/>
            <w:tcBorders>
              <w:top w:val="double" w:sz="4" w:space="0" w:color="398E98" w:themeColor="accent2" w:themeShade="BF"/>
              <w:left w:val="double" w:sz="4" w:space="0" w:color="398E98" w:themeColor="accent2" w:themeShade="BF"/>
              <w:bottom w:val="double" w:sz="4" w:space="0" w:color="398E98" w:themeColor="accent2" w:themeShade="BF"/>
              <w:right w:val="double" w:sz="4" w:space="0" w:color="398E98" w:themeColor="accent2" w:themeShade="BF"/>
            </w:tcBorders>
            <w:shd w:val="clear" w:color="auto" w:fill="DDF0F2" w:themeFill="accent2" w:themeFillTint="33"/>
          </w:tcPr>
          <w:p w14:paraId="0AE45C3C" w14:textId="7C35C8A5" w:rsidR="00E820A5" w:rsidRPr="007040B8" w:rsidRDefault="00950445" w:rsidP="000E0F11">
            <w:pPr>
              <w:pStyle w:val="PolicyPoint"/>
              <w:ind w:left="0" w:firstLine="0"/>
              <w:rPr>
                <w:rFonts w:asciiTheme="minorHAnsi" w:hAnsiTheme="minorHAnsi" w:cstheme="minorHAnsi"/>
                <w:sz w:val="20"/>
                <w:szCs w:val="20"/>
              </w:rPr>
            </w:pPr>
            <w:r>
              <w:rPr>
                <w:rFonts w:ascii="Apple Color Emoji" w:hAnsi="Apple Color Emoji"/>
              </w:rPr>
              <w:t>🔴</w:t>
            </w:r>
            <w:r w:rsidR="00E820A5" w:rsidRPr="00FF1859">
              <w:t xml:space="preserve"> </w:t>
            </w:r>
            <w:r w:rsidR="00E820A5">
              <w:t xml:space="preserve"> </w:t>
            </w:r>
            <w:r w:rsidR="00E820A5" w:rsidRPr="007040B8">
              <w:rPr>
                <w:rFonts w:asciiTheme="minorHAnsi" w:hAnsiTheme="minorHAnsi" w:cstheme="minorHAnsi"/>
                <w:b/>
                <w:bCs/>
                <w:sz w:val="20"/>
                <w:szCs w:val="20"/>
              </w:rPr>
              <w:t>RED</w:t>
            </w:r>
            <w:r w:rsidR="00E820A5" w:rsidRPr="007040B8">
              <w:rPr>
                <w:rFonts w:asciiTheme="minorHAnsi" w:hAnsiTheme="minorHAnsi" w:cstheme="minorHAnsi"/>
                <w:sz w:val="20"/>
                <w:szCs w:val="20"/>
              </w:rPr>
              <w:t xml:space="preserve"> (Prohibited)</w:t>
            </w:r>
          </w:p>
          <w:p w14:paraId="75B3200B"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 xml:space="preserve">Completing entire assignments or homework tasks </w:t>
            </w:r>
          </w:p>
          <w:p w14:paraId="73E13350"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Use during formal assessments or exams</w:t>
            </w:r>
          </w:p>
          <w:p w14:paraId="217A84DE"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Creating content submitted as original work without disclosure</w:t>
            </w:r>
          </w:p>
          <w:p w14:paraId="7447F56A" w14:textId="77777777" w:rsidR="00E820A5" w:rsidRPr="007040B8" w:rsidRDefault="00E820A5" w:rsidP="00E820A5">
            <w:pPr>
              <w:pStyle w:val="PolicyPoint"/>
              <w:numPr>
                <w:ilvl w:val="0"/>
                <w:numId w:val="3"/>
              </w:numPr>
              <w:rPr>
                <w:rFonts w:asciiTheme="minorHAnsi" w:hAnsiTheme="minorHAnsi" w:cstheme="minorHAnsi"/>
                <w:sz w:val="20"/>
                <w:szCs w:val="20"/>
              </w:rPr>
            </w:pPr>
            <w:r w:rsidRPr="007040B8">
              <w:rPr>
                <w:rFonts w:asciiTheme="minorHAnsi" w:hAnsiTheme="minorHAnsi" w:cstheme="minorHAnsi"/>
                <w:sz w:val="20"/>
                <w:szCs w:val="20"/>
              </w:rPr>
              <w:t>Any use that violates exam board regulations</w:t>
            </w:r>
          </w:p>
          <w:p w14:paraId="079EC944" w14:textId="77777777" w:rsidR="00E820A5" w:rsidRPr="00FF1859" w:rsidRDefault="00E820A5" w:rsidP="00E820A5">
            <w:pPr>
              <w:pStyle w:val="PolicyPoint"/>
              <w:numPr>
                <w:ilvl w:val="0"/>
                <w:numId w:val="3"/>
              </w:numPr>
            </w:pPr>
            <w:r w:rsidRPr="007040B8">
              <w:rPr>
                <w:rFonts w:asciiTheme="minorHAnsi" w:hAnsiTheme="minorHAnsi" w:cstheme="minorHAnsi"/>
                <w:sz w:val="20"/>
                <w:szCs w:val="20"/>
              </w:rPr>
              <w:t>Generating content on sensitive or inappropriate topics.</w:t>
            </w:r>
          </w:p>
        </w:tc>
      </w:tr>
    </w:tbl>
    <w:p w14:paraId="0364B15F" w14:textId="77777777" w:rsidR="00E820A5" w:rsidRDefault="00E820A5" w:rsidP="00E820A5"/>
    <w:p w14:paraId="48F54694" w14:textId="77777777" w:rsidR="00890A98" w:rsidRDefault="00890A98" w:rsidP="00890A98">
      <w:pPr>
        <w:pStyle w:val="Heading2"/>
        <w:numPr>
          <w:ilvl w:val="1"/>
          <w:numId w:val="1"/>
        </w:numPr>
      </w:pPr>
      <w:bookmarkStart w:id="6" w:name="_Toc213145670"/>
      <w:proofErr w:type="gramStart"/>
      <w:r>
        <w:t>Age appropriate</w:t>
      </w:r>
      <w:proofErr w:type="gramEnd"/>
      <w:r>
        <w:t xml:space="preserve"> guidelines</w:t>
      </w:r>
      <w:bookmarkEnd w:id="6"/>
    </w:p>
    <w:p w14:paraId="04A17708" w14:textId="77777777" w:rsidR="00E820A5" w:rsidRDefault="00E820A5" w:rsidP="00240298">
      <w:pPr>
        <w:pStyle w:val="ListParagraph"/>
        <w:numPr>
          <w:ilvl w:val="0"/>
          <w:numId w:val="5"/>
        </w:numPr>
        <w:jc w:val="both"/>
      </w:pPr>
      <w:r>
        <w:t>Year 7-9: No AI use in school or for school related tasks.</w:t>
      </w:r>
    </w:p>
    <w:p w14:paraId="41602A86" w14:textId="77777777" w:rsidR="00E820A5" w:rsidRDefault="00E820A5" w:rsidP="00240298">
      <w:pPr>
        <w:pStyle w:val="ListParagraph"/>
        <w:numPr>
          <w:ilvl w:val="0"/>
          <w:numId w:val="5"/>
        </w:numPr>
        <w:jc w:val="both"/>
      </w:pPr>
      <w:r>
        <w:t>Year 10-11: Independent AI use permitted for green category activities, with disclosure requirements</w:t>
      </w:r>
    </w:p>
    <w:p w14:paraId="214C2E7F" w14:textId="77777777" w:rsidR="00E820A5" w:rsidRDefault="00E820A5" w:rsidP="00240298">
      <w:pPr>
        <w:pStyle w:val="ListParagraph"/>
        <w:numPr>
          <w:ilvl w:val="0"/>
          <w:numId w:val="5"/>
        </w:numPr>
        <w:jc w:val="both"/>
      </w:pPr>
      <w:r>
        <w:t xml:space="preserve">Years 12-13: Extended AI privileges, with enhanced responsibility for academic integrity. </w:t>
      </w:r>
    </w:p>
    <w:p w14:paraId="02A0937C" w14:textId="77777777" w:rsidR="00E820A5" w:rsidRDefault="00E820A5" w:rsidP="00950445">
      <w:pPr>
        <w:ind w:left="360"/>
        <w:jc w:val="both"/>
      </w:pPr>
      <w:r>
        <w:t>Use of AI tools is also governed by the terms of the ICT and Internet Acceptable Use Agreement.</w:t>
      </w:r>
    </w:p>
    <w:p w14:paraId="6546AB40" w14:textId="77777777" w:rsidR="00890A98" w:rsidRDefault="00890A98" w:rsidP="00890A98">
      <w:pPr>
        <w:pStyle w:val="Heading1"/>
        <w:numPr>
          <w:ilvl w:val="0"/>
          <w:numId w:val="1"/>
        </w:numPr>
      </w:pPr>
      <w:bookmarkStart w:id="7" w:name="_Toc213145671"/>
      <w:r>
        <w:t>ACADEMIC INTERITY REQUIREMENTS</w:t>
      </w:r>
      <w:bookmarkEnd w:id="7"/>
    </w:p>
    <w:p w14:paraId="6324A0B9" w14:textId="77777777" w:rsidR="00E820A5" w:rsidRDefault="00E820A5" w:rsidP="00950445">
      <w:pPr>
        <w:ind w:left="360"/>
      </w:pPr>
      <w:r>
        <w:t xml:space="preserve">All students must: </w:t>
      </w:r>
    </w:p>
    <w:p w14:paraId="0F36CE53" w14:textId="77777777" w:rsidR="00E820A5" w:rsidRDefault="00E820A5" w:rsidP="00E820A5">
      <w:pPr>
        <w:pStyle w:val="ListParagraph"/>
        <w:numPr>
          <w:ilvl w:val="0"/>
          <w:numId w:val="8"/>
        </w:numPr>
      </w:pPr>
      <w:r>
        <w:t>Clearly indicate when AI has been used to support their work</w:t>
      </w:r>
    </w:p>
    <w:p w14:paraId="4495F5F5" w14:textId="77777777" w:rsidR="00E820A5" w:rsidRDefault="00E820A5" w:rsidP="00E820A5">
      <w:pPr>
        <w:pStyle w:val="ListParagraph"/>
        <w:numPr>
          <w:ilvl w:val="0"/>
          <w:numId w:val="8"/>
        </w:numPr>
      </w:pPr>
      <w:r>
        <w:t>Distinguish between AI-assisted and AI-generated content</w:t>
      </w:r>
    </w:p>
    <w:p w14:paraId="48098D7F" w14:textId="77777777" w:rsidR="00E820A5" w:rsidRDefault="00E820A5" w:rsidP="00E820A5">
      <w:pPr>
        <w:pStyle w:val="ListParagraph"/>
        <w:numPr>
          <w:ilvl w:val="0"/>
          <w:numId w:val="8"/>
        </w:numPr>
      </w:pPr>
      <w:r>
        <w:t>Maintain responsibility for accuracy and appropriateness of all submitted work</w:t>
      </w:r>
    </w:p>
    <w:p w14:paraId="318624A5" w14:textId="77777777" w:rsidR="00E820A5" w:rsidRDefault="00E820A5" w:rsidP="00E820A5">
      <w:pPr>
        <w:pStyle w:val="ListParagraph"/>
        <w:numPr>
          <w:ilvl w:val="0"/>
          <w:numId w:val="8"/>
        </w:numPr>
      </w:pPr>
      <w:r>
        <w:t>Follow subject-specific AI disclosure requirements</w:t>
      </w:r>
    </w:p>
    <w:p w14:paraId="023889D0" w14:textId="77777777" w:rsidR="00890A98" w:rsidRDefault="00890A98" w:rsidP="00890A98">
      <w:pPr>
        <w:pStyle w:val="Heading2"/>
        <w:numPr>
          <w:ilvl w:val="1"/>
          <w:numId w:val="1"/>
        </w:numPr>
      </w:pPr>
      <w:bookmarkStart w:id="8" w:name="_Toc213145672"/>
      <w:r>
        <w:t>Disclosure requirements</w:t>
      </w:r>
      <w:bookmarkEnd w:id="8"/>
    </w:p>
    <w:p w14:paraId="4E0BA90F" w14:textId="77777777" w:rsidR="00E820A5" w:rsidRDefault="00E820A5" w:rsidP="00950445">
      <w:pPr>
        <w:ind w:left="360"/>
        <w:jc w:val="both"/>
      </w:pPr>
      <w:r w:rsidRPr="00E820A5">
        <w:t>Students must clearly acknowledge any use of AI in their work, outlining which tool was used and for what purpose. This should be done in a transparent way appropriate to the subject and task and should make clear that the final submission represents the student’s own understanding.</w:t>
      </w:r>
    </w:p>
    <w:p w14:paraId="30617CA5" w14:textId="77777777" w:rsidR="00890A98" w:rsidRDefault="00890A98" w:rsidP="00890A98">
      <w:pPr>
        <w:pStyle w:val="Heading2"/>
        <w:numPr>
          <w:ilvl w:val="1"/>
          <w:numId w:val="1"/>
        </w:numPr>
      </w:pPr>
      <w:bookmarkStart w:id="9" w:name="_Toc213145673"/>
      <w:r>
        <w:t>ConsequensEs for misuse</w:t>
      </w:r>
      <w:bookmarkEnd w:id="9"/>
    </w:p>
    <w:p w14:paraId="26F78868" w14:textId="77777777" w:rsidR="00E820A5" w:rsidRDefault="00E820A5" w:rsidP="00950445">
      <w:pPr>
        <w:ind w:left="360"/>
      </w:pPr>
      <w:r>
        <w:t>Undisclosed or inappropriate AI use will be treated as academic dishonesty and may result in:</w:t>
      </w:r>
    </w:p>
    <w:p w14:paraId="0138B5AF" w14:textId="77777777" w:rsidR="00E820A5" w:rsidRDefault="00E820A5" w:rsidP="00E820A5">
      <w:pPr>
        <w:pStyle w:val="ListParagraph"/>
        <w:numPr>
          <w:ilvl w:val="0"/>
          <w:numId w:val="9"/>
        </w:numPr>
      </w:pPr>
      <w:r>
        <w:t>Requirement to resubmit work</w:t>
      </w:r>
    </w:p>
    <w:p w14:paraId="779E9B04" w14:textId="77777777" w:rsidR="00E820A5" w:rsidRDefault="00E820A5" w:rsidP="00E820A5">
      <w:pPr>
        <w:pStyle w:val="ListParagraph"/>
        <w:numPr>
          <w:ilvl w:val="0"/>
          <w:numId w:val="9"/>
        </w:numPr>
      </w:pPr>
      <w:r>
        <w:t>Reduced marks or grades</w:t>
      </w:r>
    </w:p>
    <w:p w14:paraId="1AADDB3F" w14:textId="77777777" w:rsidR="00E820A5" w:rsidRDefault="00E820A5" w:rsidP="00E820A5">
      <w:pPr>
        <w:pStyle w:val="ListParagraph"/>
        <w:numPr>
          <w:ilvl w:val="0"/>
          <w:numId w:val="9"/>
        </w:numPr>
      </w:pPr>
      <w:r>
        <w:t>Reporting to exam bodies</w:t>
      </w:r>
    </w:p>
    <w:p w14:paraId="1AC0C965" w14:textId="77777777" w:rsidR="00E820A5" w:rsidRDefault="00E820A5" w:rsidP="00E820A5">
      <w:pPr>
        <w:pStyle w:val="ListParagraph"/>
        <w:numPr>
          <w:ilvl w:val="0"/>
          <w:numId w:val="9"/>
        </w:numPr>
      </w:pPr>
      <w:r>
        <w:t>Notification of parents/guardians</w:t>
      </w:r>
    </w:p>
    <w:p w14:paraId="70FAE26F" w14:textId="77777777" w:rsidR="00E820A5" w:rsidRDefault="00E820A5" w:rsidP="00E820A5">
      <w:pPr>
        <w:pStyle w:val="ListParagraph"/>
        <w:numPr>
          <w:ilvl w:val="0"/>
          <w:numId w:val="9"/>
        </w:numPr>
      </w:pPr>
      <w:r>
        <w:t>Inappropriate or dishonest use of AI may also result in sanctions as outlined in the school’s Behaviour Policy.</w:t>
      </w:r>
    </w:p>
    <w:p w14:paraId="63CDA5BF" w14:textId="77777777" w:rsidR="00890A98" w:rsidRDefault="00890A98" w:rsidP="00890A98">
      <w:pPr>
        <w:pStyle w:val="Heading1"/>
        <w:numPr>
          <w:ilvl w:val="0"/>
          <w:numId w:val="1"/>
        </w:numPr>
      </w:pPr>
      <w:bookmarkStart w:id="10" w:name="_Toc213145674"/>
      <w:r>
        <w:t>IMPROVING EFFICIENCY AND REDUCING WORKLOAD</w:t>
      </w:r>
      <w:bookmarkEnd w:id="10"/>
    </w:p>
    <w:p w14:paraId="635C801A" w14:textId="77777777" w:rsidR="00E820A5" w:rsidRDefault="00E820A5" w:rsidP="00950445">
      <w:pPr>
        <w:ind w:left="360"/>
      </w:pPr>
      <w:r>
        <w:t>AI tools can streamline routine and repetitive tasks. For example:</w:t>
      </w:r>
    </w:p>
    <w:p w14:paraId="6EAB5EFA" w14:textId="77777777" w:rsidR="00E820A5" w:rsidRDefault="00E820A5" w:rsidP="00E820A5">
      <w:pPr>
        <w:pStyle w:val="ListParagraph"/>
        <w:numPr>
          <w:ilvl w:val="0"/>
          <w:numId w:val="10"/>
        </w:numPr>
      </w:pPr>
      <w:r>
        <w:t>Drafting student reports and feedback summaries</w:t>
      </w:r>
    </w:p>
    <w:p w14:paraId="3F678E7D" w14:textId="77777777" w:rsidR="00E820A5" w:rsidRDefault="00E820A5" w:rsidP="00E820A5">
      <w:pPr>
        <w:pStyle w:val="ListParagraph"/>
        <w:numPr>
          <w:ilvl w:val="0"/>
          <w:numId w:val="10"/>
        </w:numPr>
      </w:pPr>
      <w:r>
        <w:t>Writing professional emails or communications</w:t>
      </w:r>
    </w:p>
    <w:p w14:paraId="02D21A05" w14:textId="77777777" w:rsidR="00E820A5" w:rsidRDefault="00E820A5" w:rsidP="00E820A5">
      <w:pPr>
        <w:pStyle w:val="ListParagraph"/>
        <w:numPr>
          <w:ilvl w:val="0"/>
          <w:numId w:val="10"/>
        </w:numPr>
      </w:pPr>
      <w:r>
        <w:t>Creating QLAs for assessments, or curriculum mapping</w:t>
      </w:r>
    </w:p>
    <w:p w14:paraId="513CE5AB" w14:textId="77777777" w:rsidR="00E820A5" w:rsidRDefault="00E820A5" w:rsidP="00E820A5">
      <w:pPr>
        <w:pStyle w:val="ListParagraph"/>
        <w:numPr>
          <w:ilvl w:val="0"/>
          <w:numId w:val="10"/>
        </w:numPr>
      </w:pPr>
      <w:r>
        <w:t>Summarising behaviour or progress reports for review</w:t>
      </w:r>
    </w:p>
    <w:p w14:paraId="28439F47" w14:textId="77777777" w:rsidR="00890A98" w:rsidRDefault="00E820A5" w:rsidP="00950445">
      <w:pPr>
        <w:ind w:left="360"/>
      </w:pPr>
      <w:r>
        <w:t>Staff are expected to verify and, where necessary, revise any AI-generated content to ensure accuracy and contextual relevance.</w:t>
      </w:r>
    </w:p>
    <w:p w14:paraId="45421C38" w14:textId="77777777" w:rsidR="00890A98" w:rsidRDefault="00890A98" w:rsidP="00890A98">
      <w:pPr>
        <w:pStyle w:val="Heading1"/>
        <w:numPr>
          <w:ilvl w:val="0"/>
          <w:numId w:val="1"/>
        </w:numPr>
      </w:pPr>
      <w:bookmarkStart w:id="11" w:name="_Toc213145675"/>
      <w:r>
        <w:t>TRAINING AND PROFESSIONAL PURPOSES</w:t>
      </w:r>
      <w:bookmarkEnd w:id="11"/>
    </w:p>
    <w:p w14:paraId="14415761" w14:textId="77777777" w:rsidR="00E820A5" w:rsidRDefault="00E820A5" w:rsidP="00950445">
      <w:pPr>
        <w:ind w:left="360"/>
        <w:jc w:val="both"/>
      </w:pPr>
      <w:r>
        <w:t xml:space="preserve">All staff will participate in annual CPD, covering: </w:t>
      </w:r>
    </w:p>
    <w:p w14:paraId="29C1DF35" w14:textId="77777777" w:rsidR="00E820A5" w:rsidRDefault="00E820A5" w:rsidP="00240298">
      <w:pPr>
        <w:pStyle w:val="ListParagraph"/>
        <w:numPr>
          <w:ilvl w:val="0"/>
          <w:numId w:val="11"/>
        </w:numPr>
        <w:jc w:val="both"/>
      </w:pPr>
      <w:r>
        <w:t>The fundamentals of AI, including generative and predictive models</w:t>
      </w:r>
    </w:p>
    <w:p w14:paraId="0D9CCC39" w14:textId="77777777" w:rsidR="00E820A5" w:rsidRDefault="00E820A5" w:rsidP="00240298">
      <w:pPr>
        <w:pStyle w:val="ListParagraph"/>
        <w:numPr>
          <w:ilvl w:val="0"/>
          <w:numId w:val="11"/>
        </w:numPr>
        <w:jc w:val="both"/>
      </w:pPr>
      <w:r>
        <w:t>How to identify potential bias and inaccuracies in AI outputs</w:t>
      </w:r>
    </w:p>
    <w:p w14:paraId="5353639F" w14:textId="77777777" w:rsidR="00E820A5" w:rsidRDefault="00E820A5" w:rsidP="00240298">
      <w:pPr>
        <w:pStyle w:val="ListParagraph"/>
        <w:numPr>
          <w:ilvl w:val="0"/>
          <w:numId w:val="11"/>
        </w:numPr>
        <w:jc w:val="both"/>
      </w:pPr>
      <w:r>
        <w:t>Safe, legal and ethical AI use in education</w:t>
      </w:r>
    </w:p>
    <w:p w14:paraId="4121BE74" w14:textId="77777777" w:rsidR="00E820A5" w:rsidRDefault="00E820A5" w:rsidP="00240298">
      <w:pPr>
        <w:pStyle w:val="ListParagraph"/>
        <w:numPr>
          <w:ilvl w:val="0"/>
          <w:numId w:val="11"/>
        </w:numPr>
        <w:jc w:val="both"/>
      </w:pPr>
      <w:r>
        <w:t>The evolving role of AI in curriculum planning and school operations</w:t>
      </w:r>
    </w:p>
    <w:p w14:paraId="46942D00" w14:textId="77777777" w:rsidR="00E820A5" w:rsidRDefault="00E820A5" w:rsidP="00240298">
      <w:pPr>
        <w:pStyle w:val="ListParagraph"/>
        <w:numPr>
          <w:ilvl w:val="0"/>
          <w:numId w:val="11"/>
        </w:numPr>
        <w:jc w:val="both"/>
      </w:pPr>
      <w:r>
        <w:t>Supporting student AI literacy and academic integrity</w:t>
      </w:r>
    </w:p>
    <w:p w14:paraId="3D8F3011" w14:textId="77777777" w:rsidR="00E820A5" w:rsidRDefault="00E820A5" w:rsidP="00950445">
      <w:pPr>
        <w:ind w:left="360"/>
        <w:jc w:val="both"/>
      </w:pPr>
      <w:r>
        <w:t>Additional, role-specific training will be offered to all staff-whether teaching, learning support, administrative or HR-based on their responsibilities and expected interactions with AI tools.</w:t>
      </w:r>
    </w:p>
    <w:p w14:paraId="3933D890" w14:textId="77777777" w:rsidR="00890A98" w:rsidRDefault="00E820A5" w:rsidP="00950445">
      <w:pPr>
        <w:ind w:left="360"/>
        <w:jc w:val="both"/>
      </w:pPr>
      <w:r>
        <w:t>Digital and AI literacy will be embedded into the computing, PSHE and careers curriculum across all key stages, preparing students for the ethical and effective use of AI.</w:t>
      </w:r>
    </w:p>
    <w:p w14:paraId="1507E4BB" w14:textId="77777777" w:rsidR="00890A98" w:rsidRDefault="00890A98" w:rsidP="00890A98">
      <w:pPr>
        <w:pStyle w:val="Heading1"/>
        <w:numPr>
          <w:ilvl w:val="0"/>
          <w:numId w:val="1"/>
        </w:numPr>
      </w:pPr>
      <w:bookmarkStart w:id="12" w:name="_Toc213145676"/>
      <w:r>
        <w:t>USE OF TOOLS FOR PROFESSIONAL PURPOSES</w:t>
      </w:r>
      <w:bookmarkEnd w:id="12"/>
    </w:p>
    <w:p w14:paraId="6ADE9A4B" w14:textId="77777777" w:rsidR="00671572" w:rsidRDefault="00890A98" w:rsidP="00890A98">
      <w:pPr>
        <w:pStyle w:val="Heading2"/>
        <w:numPr>
          <w:ilvl w:val="1"/>
          <w:numId w:val="1"/>
        </w:numPr>
      </w:pPr>
      <w:bookmarkStart w:id="13" w:name="_Hlk213071059"/>
      <w:bookmarkStart w:id="14" w:name="_Hlk213070595"/>
      <w:bookmarkStart w:id="15" w:name="_Toc213145677"/>
      <w:r>
        <w:t xml:space="preserve">List of approved </w:t>
      </w:r>
      <w:proofErr w:type="gramStart"/>
      <w:r>
        <w:t>AI</w:t>
      </w:r>
      <w:proofErr w:type="gramEnd"/>
      <w:r>
        <w:t xml:space="preserve"> tools</w:t>
      </w:r>
      <w:bookmarkEnd w:id="15"/>
    </w:p>
    <w:bookmarkEnd w:id="13"/>
    <w:p w14:paraId="78D23092" w14:textId="77777777" w:rsidR="00C72B3A" w:rsidRDefault="00C72B3A" w:rsidP="00240298">
      <w:pPr>
        <w:pStyle w:val="ListParagraph"/>
        <w:numPr>
          <w:ilvl w:val="0"/>
          <w:numId w:val="12"/>
        </w:numPr>
        <w:jc w:val="both"/>
      </w:pPr>
      <w:r>
        <w:t>A tenancy refers to the secure, private digital environment provided by our school’s Microsoft 365 system. When an AI tool operates within our tenancy, it means that all data stays within the school’s protected network and is managed under our data protection policies. This ensures greater control over how information is stored, shared, and accessed, making it safer and more compliant with GDPR.</w:t>
      </w:r>
    </w:p>
    <w:p w14:paraId="189E93C3" w14:textId="2D5C8DB4" w:rsidR="00C72B3A" w:rsidRDefault="00C72B3A" w:rsidP="00950445">
      <w:pPr>
        <w:pStyle w:val="ListParagraph"/>
        <w:numPr>
          <w:ilvl w:val="0"/>
          <w:numId w:val="12"/>
        </w:numPr>
        <w:jc w:val="both"/>
      </w:pPr>
      <w:r>
        <w:t xml:space="preserve">Only approved AI tools may be used for professional purposes. Current tools </w:t>
      </w:r>
      <w:r w:rsidR="00950445">
        <w:t xml:space="preserve">are included in Appendix 1. </w:t>
      </w:r>
    </w:p>
    <w:p w14:paraId="467E3429" w14:textId="77777777" w:rsidR="00C72B3A" w:rsidRDefault="00C72B3A" w:rsidP="00240298">
      <w:pPr>
        <w:pStyle w:val="ListParagraph"/>
        <w:numPr>
          <w:ilvl w:val="0"/>
          <w:numId w:val="12"/>
        </w:numPr>
        <w:jc w:val="both"/>
      </w:pPr>
      <w:r>
        <w:t xml:space="preserve">You must not upload any personal data to AI tools outside of our tenancy. </w:t>
      </w:r>
    </w:p>
    <w:p w14:paraId="72A3F397" w14:textId="1616FF95" w:rsidR="00C72B3A" w:rsidRDefault="00C72B3A" w:rsidP="00240298">
      <w:pPr>
        <w:pStyle w:val="ListParagraph"/>
        <w:numPr>
          <w:ilvl w:val="0"/>
          <w:numId w:val="12"/>
        </w:numPr>
        <w:jc w:val="both"/>
      </w:pPr>
      <w:r>
        <w:t>Any new tools must first be approved by the DPO following a Data Protect Impact Assessment (DPIA)</w:t>
      </w:r>
    </w:p>
    <w:p w14:paraId="16C4DAE0" w14:textId="77777777" w:rsidR="00C72B3A" w:rsidRDefault="00C72B3A" w:rsidP="00240298">
      <w:pPr>
        <w:pStyle w:val="ListParagraph"/>
        <w:numPr>
          <w:ilvl w:val="0"/>
          <w:numId w:val="12"/>
        </w:numPr>
        <w:jc w:val="both"/>
      </w:pPr>
      <w:r>
        <w:t>As part of this process, the AI lead or DPO will carry out vendor due diligence. This includes assessing how the AI model functions, the types of data it uses, its security controls, testing practices, and how it mitigates risks such as bias or unauthorised access.</w:t>
      </w:r>
    </w:p>
    <w:p w14:paraId="190D6FF6" w14:textId="77777777" w:rsidR="00890A98" w:rsidRDefault="00C72B3A" w:rsidP="00C72B3A">
      <w:pPr>
        <w:pStyle w:val="ListParagraph"/>
        <w:numPr>
          <w:ilvl w:val="0"/>
          <w:numId w:val="12"/>
        </w:numPr>
      </w:pPr>
      <w:r>
        <w:t>Member of the staff working group on AI have received additional training to be able to trial new AI tools before wider deployment.</w:t>
      </w:r>
    </w:p>
    <w:p w14:paraId="338CE6C4" w14:textId="77777777" w:rsidR="00890A98" w:rsidRDefault="00890A98" w:rsidP="00890A98">
      <w:pPr>
        <w:pStyle w:val="Heading1"/>
        <w:numPr>
          <w:ilvl w:val="0"/>
          <w:numId w:val="1"/>
        </w:numPr>
      </w:pPr>
      <w:bookmarkStart w:id="16" w:name="_Toc213145678"/>
      <w:r>
        <w:t>SAFEGUARDING AND RESPONSIBLE PRACTICE</w:t>
      </w:r>
      <w:bookmarkEnd w:id="16"/>
    </w:p>
    <w:p w14:paraId="3F7DC219" w14:textId="77777777" w:rsidR="00C72B3A" w:rsidRDefault="00C72B3A" w:rsidP="00950445">
      <w:pPr>
        <w:ind w:left="360"/>
        <w:jc w:val="both"/>
      </w:pPr>
      <w:r>
        <w:t>AI activity within school systems is subject to existing filtering and monitoring protocols (e.g. RM SafetyNet) to support safeguarding and data protection, as outlined in the ICT Acceptable Use Policy.</w:t>
      </w:r>
    </w:p>
    <w:p w14:paraId="568C0B34" w14:textId="77777777" w:rsidR="00C72B3A" w:rsidRDefault="00C72B3A" w:rsidP="00950445">
      <w:pPr>
        <w:ind w:firstLine="360"/>
        <w:jc w:val="both"/>
      </w:pPr>
      <w:r>
        <w:t xml:space="preserve">Staff must: </w:t>
      </w:r>
    </w:p>
    <w:p w14:paraId="5596A6BA" w14:textId="77777777" w:rsidR="00C72B3A" w:rsidRDefault="00C72B3A" w:rsidP="00240298">
      <w:pPr>
        <w:pStyle w:val="ListParagraph"/>
        <w:numPr>
          <w:ilvl w:val="0"/>
          <w:numId w:val="13"/>
        </w:numPr>
        <w:jc w:val="both"/>
      </w:pPr>
      <w:r>
        <w:t>Carefully review AI outputs for relevance, fairness and factual accuracy</w:t>
      </w:r>
    </w:p>
    <w:p w14:paraId="0F870970" w14:textId="77777777" w:rsidR="00C72B3A" w:rsidRDefault="00C72B3A" w:rsidP="00240298">
      <w:pPr>
        <w:pStyle w:val="ListParagraph"/>
        <w:numPr>
          <w:ilvl w:val="0"/>
          <w:numId w:val="13"/>
        </w:numPr>
        <w:jc w:val="both"/>
      </w:pPr>
      <w:r>
        <w:t>Never use AI to predict or evaluate safeguarding risks</w:t>
      </w:r>
    </w:p>
    <w:p w14:paraId="4A81B553" w14:textId="77777777" w:rsidR="00C72B3A" w:rsidRDefault="00C72B3A" w:rsidP="00240298">
      <w:pPr>
        <w:pStyle w:val="ListParagraph"/>
        <w:numPr>
          <w:ilvl w:val="0"/>
          <w:numId w:val="13"/>
        </w:numPr>
        <w:jc w:val="both"/>
      </w:pPr>
      <w:r>
        <w:t>Never upload any identifiable personal data to external AI systems</w:t>
      </w:r>
    </w:p>
    <w:p w14:paraId="6D160E5C" w14:textId="77777777" w:rsidR="00C72B3A" w:rsidRDefault="00C72B3A" w:rsidP="00240298">
      <w:pPr>
        <w:pStyle w:val="ListParagraph"/>
        <w:numPr>
          <w:ilvl w:val="0"/>
          <w:numId w:val="13"/>
        </w:numPr>
        <w:jc w:val="both"/>
      </w:pPr>
      <w:r>
        <w:t>Supervise student use of AI tools and ensure they are age-appropriate</w:t>
      </w:r>
    </w:p>
    <w:p w14:paraId="0231DE21" w14:textId="77777777" w:rsidR="00C72B3A" w:rsidRDefault="00C72B3A" w:rsidP="00950445">
      <w:pPr>
        <w:ind w:left="360"/>
        <w:jc w:val="both"/>
      </w:pPr>
      <w:r>
        <w:t>Safeguarding remains a non-delegable responsibility of all employees. All staff must also refer to and comply with the latest version of Keeping Children Safe in Education (KCSIE), which is updated annually. In particular:</w:t>
      </w:r>
    </w:p>
    <w:p w14:paraId="4E235175" w14:textId="77777777" w:rsidR="00C72B3A" w:rsidRDefault="00C72B3A" w:rsidP="00240298">
      <w:pPr>
        <w:pStyle w:val="ListParagraph"/>
        <w:numPr>
          <w:ilvl w:val="0"/>
          <w:numId w:val="13"/>
        </w:numPr>
        <w:jc w:val="both"/>
      </w:pPr>
      <w:r>
        <w:t>KCSIE (2024) requires all staff to "maintain an attitude of 'it could happen here'" when it comes to safeguarding concerns (Part 1, para. 14), which means AI should never be used to replace human safeguarding judgement or risk assessments.</w:t>
      </w:r>
    </w:p>
    <w:p w14:paraId="3BF8DB8F" w14:textId="77777777" w:rsidR="00C72B3A" w:rsidRDefault="00C72B3A" w:rsidP="00240298">
      <w:pPr>
        <w:pStyle w:val="ListParagraph"/>
        <w:numPr>
          <w:ilvl w:val="0"/>
          <w:numId w:val="13"/>
        </w:numPr>
        <w:jc w:val="both"/>
      </w:pPr>
      <w:r>
        <w:t>Any online or digital tools (including AI platforms) must be assessed for risks of exposure to harmful content, data breaches or unauthorised access, in line with the guidance on online safety (KCSIE 2024, Part 2, paras. 139–145).</w:t>
      </w:r>
    </w:p>
    <w:p w14:paraId="550BD690" w14:textId="77777777" w:rsidR="00C72B3A" w:rsidRDefault="00C72B3A" w:rsidP="00240298">
      <w:pPr>
        <w:pStyle w:val="ListParagraph"/>
        <w:numPr>
          <w:ilvl w:val="0"/>
          <w:numId w:val="13"/>
        </w:numPr>
        <w:jc w:val="both"/>
      </w:pPr>
      <w:r>
        <w:t>AI tools used by students must be age-appropriate, supervised and embedded within a safe digital environment, as per the duty to provide appropriate filtering and monitoring systems (KCSIE 2024, para. 141).</w:t>
      </w:r>
    </w:p>
    <w:p w14:paraId="42333571" w14:textId="77777777" w:rsidR="00C72B3A" w:rsidRDefault="00C72B3A" w:rsidP="00240298">
      <w:pPr>
        <w:pStyle w:val="ListParagraph"/>
        <w:numPr>
          <w:ilvl w:val="0"/>
          <w:numId w:val="13"/>
        </w:numPr>
        <w:jc w:val="both"/>
      </w:pPr>
      <w:r>
        <w:t>Staff should never input safeguarding disclosures or identifiable pupil safeguarding information into AI platforms, even when anonymised, as this may constitute a breach of confidentiality and data protection duties (KCSIE 2024, paras. 128–131).</w:t>
      </w:r>
    </w:p>
    <w:p w14:paraId="419615CE" w14:textId="77777777" w:rsidR="00890A98" w:rsidRDefault="00890A98" w:rsidP="00890A98">
      <w:pPr>
        <w:pStyle w:val="Heading2"/>
        <w:numPr>
          <w:ilvl w:val="1"/>
          <w:numId w:val="1"/>
        </w:numPr>
      </w:pPr>
      <w:bookmarkStart w:id="17" w:name="_Toc213145679"/>
      <w:r>
        <w:t>Data protection and copyright</w:t>
      </w:r>
      <w:bookmarkEnd w:id="17"/>
    </w:p>
    <w:p w14:paraId="35CF4CF0" w14:textId="77777777" w:rsidR="00C72B3A" w:rsidRDefault="00C72B3A" w:rsidP="00950445">
      <w:pPr>
        <w:ind w:firstLine="360"/>
        <w:jc w:val="both"/>
      </w:pPr>
      <w:r>
        <w:t xml:space="preserve">To protect privacy and intellectual property, staff must: </w:t>
      </w:r>
    </w:p>
    <w:p w14:paraId="6CC76981" w14:textId="77777777" w:rsidR="00C72B3A" w:rsidRDefault="00C72B3A" w:rsidP="00240298">
      <w:pPr>
        <w:pStyle w:val="ListParagraph"/>
        <w:numPr>
          <w:ilvl w:val="0"/>
          <w:numId w:val="14"/>
        </w:numPr>
        <w:jc w:val="both"/>
      </w:pPr>
      <w:r>
        <w:t xml:space="preserve">Complete required training on GDPR and data handling through The National College, in line with central CPD schedule. </w:t>
      </w:r>
    </w:p>
    <w:p w14:paraId="39275D4B" w14:textId="77777777" w:rsidR="00C72B3A" w:rsidRDefault="00C72B3A" w:rsidP="00240298">
      <w:pPr>
        <w:pStyle w:val="ListParagraph"/>
        <w:numPr>
          <w:ilvl w:val="0"/>
          <w:numId w:val="14"/>
        </w:numPr>
        <w:jc w:val="both"/>
      </w:pPr>
      <w:r>
        <w:t>Only input anonymised or non-sensitive data into AI platforms</w:t>
      </w:r>
    </w:p>
    <w:p w14:paraId="3632E196" w14:textId="77777777" w:rsidR="00C72B3A" w:rsidRDefault="00C72B3A" w:rsidP="00240298">
      <w:pPr>
        <w:pStyle w:val="ListParagraph"/>
        <w:numPr>
          <w:ilvl w:val="0"/>
          <w:numId w:val="14"/>
        </w:numPr>
        <w:jc w:val="both"/>
      </w:pPr>
      <w:r>
        <w:t>Respect the ownership of student-generated work</w:t>
      </w:r>
    </w:p>
    <w:p w14:paraId="5904FB14" w14:textId="77777777" w:rsidR="00C72B3A" w:rsidRDefault="00C72B3A" w:rsidP="00240298">
      <w:pPr>
        <w:pStyle w:val="ListParagraph"/>
        <w:numPr>
          <w:ilvl w:val="0"/>
          <w:numId w:val="14"/>
        </w:numPr>
        <w:jc w:val="both"/>
      </w:pPr>
      <w:r>
        <w:t>Use AI platforms that meet data security and storage standards</w:t>
      </w:r>
    </w:p>
    <w:p w14:paraId="2F2101F6" w14:textId="77777777" w:rsidR="00C72B3A" w:rsidRDefault="00C72B3A" w:rsidP="00240298">
      <w:pPr>
        <w:pStyle w:val="ListParagraph"/>
        <w:numPr>
          <w:ilvl w:val="0"/>
          <w:numId w:val="14"/>
        </w:numPr>
        <w:jc w:val="both"/>
      </w:pPr>
      <w:r>
        <w:t>Not upload any third-party content, such as textbooks, proprietary resources or copyrighted images, into AI platforms unless they have the explicit legal right or licence to do so</w:t>
      </w:r>
    </w:p>
    <w:p w14:paraId="20551016" w14:textId="77777777" w:rsidR="00890A98" w:rsidRDefault="00C72B3A" w:rsidP="00950445">
      <w:pPr>
        <w:ind w:left="720"/>
        <w:jc w:val="both"/>
      </w:pPr>
      <w:r>
        <w:t>Staff and students must not input any personal, sensitive or special category data into AI platforms, even if anonymised, without prior approval from the Data Protection Officer. ‘Anonymised data’ refers to data that cannot be reidentified through inference or combination with other data.</w:t>
      </w:r>
    </w:p>
    <w:p w14:paraId="7A56EE09" w14:textId="77777777" w:rsidR="00890A98" w:rsidRDefault="00890A98" w:rsidP="00890A98">
      <w:pPr>
        <w:pStyle w:val="Heading1"/>
        <w:numPr>
          <w:ilvl w:val="0"/>
          <w:numId w:val="1"/>
        </w:numPr>
      </w:pPr>
      <w:bookmarkStart w:id="18" w:name="_Toc213145680"/>
      <w:r>
        <w:t>PROFESSIONAL STANDARDS AND ACCOUNTABILITY</w:t>
      </w:r>
      <w:bookmarkEnd w:id="18"/>
    </w:p>
    <w:p w14:paraId="73F6CB7F" w14:textId="77777777" w:rsidR="00C72B3A" w:rsidRDefault="00C72B3A" w:rsidP="00950445">
      <w:pPr>
        <w:ind w:firstLine="360"/>
      </w:pPr>
      <w:r>
        <w:t xml:space="preserve">Staff remaining fully accountable for any actions or materials created using AI. This includes: </w:t>
      </w:r>
    </w:p>
    <w:p w14:paraId="5DE9CD7B" w14:textId="77777777" w:rsidR="00C72B3A" w:rsidRDefault="00C72B3A" w:rsidP="00C72B3A">
      <w:pPr>
        <w:pStyle w:val="ListParagraph"/>
        <w:numPr>
          <w:ilvl w:val="0"/>
          <w:numId w:val="15"/>
        </w:numPr>
      </w:pPr>
      <w:r>
        <w:t>Applying professional judgement to all AI-supported work</w:t>
      </w:r>
    </w:p>
    <w:p w14:paraId="6D7CDBBF" w14:textId="77777777" w:rsidR="00C72B3A" w:rsidRDefault="00C72B3A" w:rsidP="00C72B3A">
      <w:pPr>
        <w:pStyle w:val="ListParagraph"/>
        <w:numPr>
          <w:ilvl w:val="0"/>
          <w:numId w:val="15"/>
        </w:numPr>
      </w:pPr>
      <w:r>
        <w:t>Recording key decisions informed by AI (e.g., significant curriculum or assessment adjustments)</w:t>
      </w:r>
    </w:p>
    <w:p w14:paraId="6A071616" w14:textId="77777777" w:rsidR="00C72B3A" w:rsidRDefault="00C72B3A" w:rsidP="00C72B3A">
      <w:pPr>
        <w:pStyle w:val="ListParagraph"/>
        <w:numPr>
          <w:ilvl w:val="0"/>
          <w:numId w:val="15"/>
        </w:numPr>
      </w:pPr>
      <w:r>
        <w:t>Using AI responsibly and modelling critical engagement for students</w:t>
      </w:r>
    </w:p>
    <w:p w14:paraId="2CE732D1" w14:textId="77777777" w:rsidR="00890A98" w:rsidRDefault="00C72B3A" w:rsidP="00950445">
      <w:pPr>
        <w:ind w:left="360"/>
      </w:pPr>
      <w:r>
        <w:t>Any suspected misuse of AI by students or staff, including inappropriate content generation, unauthorised use of personal data, or breaches of academic integrity, must be reported to the DPO.  If necessary, concerns should also be escalated to the DSL.</w:t>
      </w:r>
    </w:p>
    <w:p w14:paraId="3C955A30" w14:textId="77777777" w:rsidR="00890A98" w:rsidRDefault="00890A98" w:rsidP="00890A98">
      <w:pPr>
        <w:pStyle w:val="Heading1"/>
        <w:numPr>
          <w:ilvl w:val="0"/>
          <w:numId w:val="1"/>
        </w:numPr>
      </w:pPr>
      <w:bookmarkStart w:id="19" w:name="_Toc213145681"/>
      <w:bookmarkEnd w:id="14"/>
      <w:r>
        <w:t>COMMUNCATION AND TRANSPARENCY</w:t>
      </w:r>
      <w:bookmarkEnd w:id="19"/>
    </w:p>
    <w:p w14:paraId="48B1AA3F" w14:textId="77777777" w:rsidR="00C72B3A" w:rsidRDefault="00C72B3A" w:rsidP="00950445">
      <w:pPr>
        <w:ind w:left="360"/>
        <w:jc w:val="both"/>
      </w:pPr>
      <w:r>
        <w:t xml:space="preserve">To build trust and accountability, the school will: </w:t>
      </w:r>
    </w:p>
    <w:p w14:paraId="62DCFF50" w14:textId="77777777" w:rsidR="00C72B3A" w:rsidRDefault="00C72B3A" w:rsidP="00240298">
      <w:pPr>
        <w:pStyle w:val="ListParagraph"/>
        <w:numPr>
          <w:ilvl w:val="0"/>
          <w:numId w:val="16"/>
        </w:numPr>
        <w:jc w:val="both"/>
      </w:pPr>
      <w:r>
        <w:t>Notify parents at the beginning of the academic year, as part of the standard agreements and consents process, regarding the use of AI tools in assessment or feedback</w:t>
      </w:r>
    </w:p>
    <w:p w14:paraId="533B8464" w14:textId="77777777" w:rsidR="00C72B3A" w:rsidRDefault="00C72B3A" w:rsidP="00240298">
      <w:pPr>
        <w:pStyle w:val="ListParagraph"/>
        <w:numPr>
          <w:ilvl w:val="0"/>
          <w:numId w:val="16"/>
        </w:numPr>
        <w:jc w:val="both"/>
      </w:pPr>
      <w:r>
        <w:t>Provide regular updates to governors on AI strategy and compliance</w:t>
      </w:r>
    </w:p>
    <w:p w14:paraId="2D52D27C" w14:textId="77777777" w:rsidR="00C72B3A" w:rsidRDefault="00C72B3A" w:rsidP="00240298">
      <w:pPr>
        <w:pStyle w:val="ListParagraph"/>
        <w:numPr>
          <w:ilvl w:val="0"/>
          <w:numId w:val="16"/>
        </w:numPr>
        <w:jc w:val="both"/>
      </w:pPr>
      <w:r>
        <w:t>Teach students about responsible AI use as part of their wider curriculum</w:t>
      </w:r>
    </w:p>
    <w:p w14:paraId="5D61B6F0" w14:textId="77777777" w:rsidR="00C72B3A" w:rsidRDefault="00C72B3A" w:rsidP="00240298">
      <w:pPr>
        <w:pStyle w:val="ListParagraph"/>
        <w:numPr>
          <w:ilvl w:val="0"/>
          <w:numId w:val="16"/>
        </w:numPr>
        <w:jc w:val="both"/>
      </w:pPr>
      <w:r>
        <w:t>Communicate clearly about AI use in specific subjects and assessments</w:t>
      </w:r>
    </w:p>
    <w:p w14:paraId="08B3F181" w14:textId="77777777" w:rsidR="00890A98" w:rsidRDefault="00C72B3A" w:rsidP="00950445">
      <w:pPr>
        <w:ind w:left="360"/>
        <w:jc w:val="both"/>
      </w:pPr>
      <w:r>
        <w:t>Educate Ventures’ Logic Model for AI in education is a strategic framework that helps schools implement and evaluate AI use-cases purposefully. It is designed to align AI deployment with educational goals and ensure measurable impact. The Elizabethan Academy will use the EVR’s Logic Model when seeking to introduce and evaluate the use and impact of new AI models, to encourage purposeful, not reactive, use of AI as well as supporting alignment with national guidance.</w:t>
      </w:r>
    </w:p>
    <w:p w14:paraId="7A448CF2" w14:textId="77777777" w:rsidR="00890A98" w:rsidRDefault="00890A98" w:rsidP="00890A98">
      <w:pPr>
        <w:pStyle w:val="Heading1"/>
        <w:numPr>
          <w:ilvl w:val="0"/>
          <w:numId w:val="1"/>
        </w:numPr>
      </w:pPr>
      <w:bookmarkStart w:id="20" w:name="_Toc213145682"/>
      <w:r>
        <w:t>GOVERNANCE AND OVERSIGHT</w:t>
      </w:r>
      <w:bookmarkEnd w:id="20"/>
    </w:p>
    <w:p w14:paraId="32E00AC3" w14:textId="77777777" w:rsidR="00C72B3A" w:rsidRDefault="00C72B3A" w:rsidP="00950445">
      <w:pPr>
        <w:ind w:left="360"/>
        <w:jc w:val="both"/>
      </w:pPr>
      <w:r>
        <w:t>An AI incident response plan will be developed in collaboration with the Network Manager and Data Protection Officer. This will include procedures for identifying, logging, and escalating incidents such as system failures, biased outputs, or data breaches resulting from AI use. The plan will be reviewed annually or following any significant incident.</w:t>
      </w:r>
    </w:p>
    <w:p w14:paraId="5809B56D" w14:textId="77777777" w:rsidR="00C72B3A" w:rsidRDefault="00C72B3A" w:rsidP="00950445">
      <w:pPr>
        <w:ind w:firstLine="360"/>
        <w:jc w:val="both"/>
      </w:pPr>
      <w:r>
        <w:t>To ensure robust oversight, the school will formally appoint a designated AI Officer. This person will:</w:t>
      </w:r>
    </w:p>
    <w:p w14:paraId="07820798" w14:textId="77777777" w:rsidR="00C72B3A" w:rsidRDefault="00C72B3A" w:rsidP="00240298">
      <w:pPr>
        <w:pStyle w:val="ListParagraph"/>
        <w:numPr>
          <w:ilvl w:val="0"/>
          <w:numId w:val="17"/>
        </w:numPr>
        <w:jc w:val="both"/>
      </w:pPr>
      <w:r>
        <w:t>Coordinate the AI steering group, ensuring representation from leadership, teaching staff, IT, and data protection roles</w:t>
      </w:r>
    </w:p>
    <w:p w14:paraId="226A0266" w14:textId="77777777" w:rsidR="00C72B3A" w:rsidRDefault="00C72B3A" w:rsidP="00240298">
      <w:pPr>
        <w:pStyle w:val="ListParagraph"/>
        <w:numPr>
          <w:ilvl w:val="0"/>
          <w:numId w:val="17"/>
        </w:numPr>
        <w:jc w:val="both"/>
      </w:pPr>
      <w:r>
        <w:t>Act as the central point of accountability for all AI-related matters in the school</w:t>
      </w:r>
    </w:p>
    <w:p w14:paraId="57EAD506" w14:textId="77777777" w:rsidR="00C72B3A" w:rsidRDefault="00C72B3A" w:rsidP="00240298">
      <w:pPr>
        <w:pStyle w:val="ListParagraph"/>
        <w:numPr>
          <w:ilvl w:val="0"/>
          <w:numId w:val="17"/>
        </w:numPr>
        <w:jc w:val="both"/>
      </w:pPr>
      <w:r>
        <w:t>Report regularly to the senior leadership team and governing board on AI implementation, risk management, and compliance</w:t>
      </w:r>
    </w:p>
    <w:p w14:paraId="66FB3C71" w14:textId="77777777" w:rsidR="00C72B3A" w:rsidRDefault="00C72B3A" w:rsidP="00950445">
      <w:pPr>
        <w:ind w:left="360"/>
        <w:jc w:val="both"/>
      </w:pPr>
      <w:r>
        <w:t>The member of SLT with responsibility for AI is responsible for:</w:t>
      </w:r>
    </w:p>
    <w:p w14:paraId="4F4A9F28" w14:textId="77777777" w:rsidR="00C72B3A" w:rsidRDefault="00C72B3A" w:rsidP="00240298">
      <w:pPr>
        <w:pStyle w:val="ListParagraph"/>
        <w:numPr>
          <w:ilvl w:val="0"/>
          <w:numId w:val="17"/>
        </w:numPr>
        <w:jc w:val="both"/>
      </w:pPr>
      <w:r>
        <w:t>Maintaining a live inventory of all AI tools in use across the school, including their intended purpose, associated risk level, and DPIA completion status</w:t>
      </w:r>
    </w:p>
    <w:p w14:paraId="7CC88EC7" w14:textId="77777777" w:rsidR="00C72B3A" w:rsidRDefault="00C72B3A" w:rsidP="00240298">
      <w:pPr>
        <w:pStyle w:val="ListParagraph"/>
        <w:numPr>
          <w:ilvl w:val="0"/>
          <w:numId w:val="17"/>
        </w:numPr>
        <w:jc w:val="both"/>
      </w:pPr>
      <w:r>
        <w:t>Leading pilot initiative using the Logic Model approach</w:t>
      </w:r>
    </w:p>
    <w:p w14:paraId="351A72E9" w14:textId="77777777" w:rsidR="00C72B3A" w:rsidRDefault="00C72B3A" w:rsidP="00240298">
      <w:pPr>
        <w:pStyle w:val="ListParagraph"/>
        <w:numPr>
          <w:ilvl w:val="0"/>
          <w:numId w:val="17"/>
        </w:numPr>
        <w:jc w:val="both"/>
      </w:pPr>
      <w:r>
        <w:t>Overseeing staff training and digital resource development</w:t>
      </w:r>
    </w:p>
    <w:p w14:paraId="52B72FD5" w14:textId="77777777" w:rsidR="00C72B3A" w:rsidRDefault="00C72B3A" w:rsidP="00240298">
      <w:pPr>
        <w:pStyle w:val="ListParagraph"/>
        <w:numPr>
          <w:ilvl w:val="0"/>
          <w:numId w:val="17"/>
        </w:numPr>
        <w:jc w:val="both"/>
      </w:pPr>
      <w:r>
        <w:t>Ensuring compliance with emerging AI regulations including the EU AI Act (Article 4)</w:t>
      </w:r>
    </w:p>
    <w:p w14:paraId="58B2DA64" w14:textId="77777777" w:rsidR="00C72B3A" w:rsidRDefault="00C72B3A" w:rsidP="00950445">
      <w:pPr>
        <w:ind w:left="360"/>
        <w:jc w:val="both"/>
      </w:pPr>
      <w:r>
        <w:t xml:space="preserve">All AI use proposals must include a rationale, intended outcomes and ethical considerations. </w:t>
      </w:r>
    </w:p>
    <w:p w14:paraId="60710A43" w14:textId="77777777" w:rsidR="00890A98" w:rsidRDefault="00C72B3A" w:rsidP="00950445">
      <w:pPr>
        <w:ind w:left="360"/>
        <w:jc w:val="both"/>
      </w:pPr>
      <w:r>
        <w:t>Any staff concerns about AI misuse, tool failure or safeguarding breaches must be reported a member of the senior leadership team, who will ensure that concerns are logged and escalated in line with school safeguarding and disciplinary procedures.</w:t>
      </w:r>
    </w:p>
    <w:p w14:paraId="6BA3A7AB" w14:textId="77777777" w:rsidR="00890A98" w:rsidRDefault="00890A98" w:rsidP="00890A98">
      <w:pPr>
        <w:pStyle w:val="Heading1"/>
        <w:numPr>
          <w:ilvl w:val="0"/>
          <w:numId w:val="1"/>
        </w:numPr>
      </w:pPr>
      <w:bookmarkStart w:id="21" w:name="_Toc213145683"/>
      <w:r>
        <w:t>POLICY MONITORING AND REVIEW</w:t>
      </w:r>
      <w:bookmarkEnd w:id="21"/>
    </w:p>
    <w:p w14:paraId="00644A94" w14:textId="77777777" w:rsidR="00C72B3A" w:rsidRDefault="00C72B3A" w:rsidP="00950445">
      <w:pPr>
        <w:ind w:left="360"/>
        <w:jc w:val="both"/>
      </w:pPr>
      <w:r>
        <w:t xml:space="preserve">This policy will be reviewed annually, or when new guidance is published (whichever is sooner), </w:t>
      </w:r>
      <w:proofErr w:type="gramStart"/>
      <w:r>
        <w:t>taking into account</w:t>
      </w:r>
      <w:proofErr w:type="gramEnd"/>
      <w:r>
        <w:t xml:space="preserve">: </w:t>
      </w:r>
    </w:p>
    <w:p w14:paraId="228DC232" w14:textId="77777777" w:rsidR="00C72B3A" w:rsidRDefault="00C72B3A" w:rsidP="00240298">
      <w:pPr>
        <w:pStyle w:val="ListParagraph"/>
        <w:numPr>
          <w:ilvl w:val="0"/>
          <w:numId w:val="18"/>
        </w:numPr>
        <w:jc w:val="both"/>
      </w:pPr>
      <w:r>
        <w:t>Staff and student feedback</w:t>
      </w:r>
    </w:p>
    <w:p w14:paraId="335FB502" w14:textId="77777777" w:rsidR="00C72B3A" w:rsidRDefault="00C72B3A" w:rsidP="00240298">
      <w:pPr>
        <w:pStyle w:val="ListParagraph"/>
        <w:numPr>
          <w:ilvl w:val="0"/>
          <w:numId w:val="18"/>
        </w:numPr>
        <w:jc w:val="both"/>
      </w:pPr>
      <w:r>
        <w:t>Updates to national and international AI regulations</w:t>
      </w:r>
    </w:p>
    <w:p w14:paraId="79AFE278" w14:textId="77777777" w:rsidR="00C72B3A" w:rsidRDefault="00C72B3A" w:rsidP="00240298">
      <w:pPr>
        <w:pStyle w:val="ListParagraph"/>
        <w:numPr>
          <w:ilvl w:val="0"/>
          <w:numId w:val="18"/>
        </w:numPr>
        <w:jc w:val="both"/>
      </w:pPr>
      <w:r>
        <w:t>Impact evaluations from AI pilot projects</w:t>
      </w:r>
    </w:p>
    <w:p w14:paraId="6B900024" w14:textId="77777777" w:rsidR="00C72B3A" w:rsidRDefault="00C72B3A" w:rsidP="00240298">
      <w:pPr>
        <w:pStyle w:val="ListParagraph"/>
        <w:numPr>
          <w:ilvl w:val="0"/>
          <w:numId w:val="18"/>
        </w:numPr>
        <w:jc w:val="both"/>
      </w:pPr>
      <w:r>
        <w:t>Developments in educational technology</w:t>
      </w:r>
    </w:p>
    <w:p w14:paraId="0E624A29" w14:textId="77777777" w:rsidR="00C72B3A" w:rsidRDefault="00C72B3A" w:rsidP="00950445">
      <w:pPr>
        <w:ind w:left="360"/>
        <w:jc w:val="both"/>
      </w:pPr>
      <w:r>
        <w:t>This policy should be read alongside The Elizabethan Academy’s:</w:t>
      </w:r>
    </w:p>
    <w:p w14:paraId="6BC3BBB7" w14:textId="77777777" w:rsidR="00C72B3A" w:rsidRDefault="00C72B3A" w:rsidP="00240298">
      <w:pPr>
        <w:pStyle w:val="ListParagraph"/>
        <w:numPr>
          <w:ilvl w:val="0"/>
          <w:numId w:val="18"/>
        </w:numPr>
        <w:jc w:val="both"/>
      </w:pPr>
      <w:r>
        <w:t>Safeguarding and Child Protection Policy</w:t>
      </w:r>
    </w:p>
    <w:p w14:paraId="4F055DDB" w14:textId="77777777" w:rsidR="00C72B3A" w:rsidRDefault="00C72B3A" w:rsidP="00240298">
      <w:pPr>
        <w:pStyle w:val="ListParagraph"/>
        <w:numPr>
          <w:ilvl w:val="0"/>
          <w:numId w:val="18"/>
        </w:numPr>
        <w:jc w:val="both"/>
      </w:pPr>
      <w:r>
        <w:t>ICT and Internet Acceptable Use Policy (2025-2027)</w:t>
      </w:r>
    </w:p>
    <w:p w14:paraId="1BEE7680" w14:textId="77777777" w:rsidR="00C72B3A" w:rsidRDefault="00C72B3A" w:rsidP="00240298">
      <w:pPr>
        <w:pStyle w:val="ListParagraph"/>
        <w:numPr>
          <w:ilvl w:val="0"/>
          <w:numId w:val="18"/>
        </w:numPr>
        <w:jc w:val="both"/>
      </w:pPr>
      <w:r>
        <w:t>Behaviour Policy</w:t>
      </w:r>
    </w:p>
    <w:p w14:paraId="2644BB1B" w14:textId="77777777" w:rsidR="00890A98" w:rsidRDefault="00C72B3A" w:rsidP="00240298">
      <w:pPr>
        <w:pStyle w:val="ListParagraph"/>
        <w:numPr>
          <w:ilvl w:val="0"/>
          <w:numId w:val="18"/>
        </w:numPr>
        <w:jc w:val="both"/>
      </w:pPr>
      <w:r>
        <w:t>Data Protection Policy</w:t>
      </w:r>
    </w:p>
    <w:p w14:paraId="35CAD3E6" w14:textId="77777777" w:rsidR="00890A98" w:rsidRDefault="00890A98" w:rsidP="00240298">
      <w:pPr>
        <w:pStyle w:val="Heading1"/>
        <w:numPr>
          <w:ilvl w:val="0"/>
          <w:numId w:val="1"/>
        </w:numPr>
        <w:jc w:val="both"/>
      </w:pPr>
      <w:bookmarkStart w:id="22" w:name="_Toc213145684"/>
      <w:r>
        <w:t>REFERENCES / ADDITIONAL READING</w:t>
      </w:r>
      <w:bookmarkEnd w:id="22"/>
    </w:p>
    <w:p w14:paraId="412FF745" w14:textId="77777777" w:rsidR="00C72B3A" w:rsidRDefault="00C72B3A" w:rsidP="00240298">
      <w:pPr>
        <w:pStyle w:val="ListParagraph"/>
        <w:numPr>
          <w:ilvl w:val="0"/>
          <w:numId w:val="19"/>
        </w:numPr>
        <w:jc w:val="both"/>
      </w:pPr>
      <w:r>
        <w:t>Department for Education (2023). Generative Artificial Intelligence in Education: Guidance for Schools and Colleges. Gov.uk</w:t>
      </w:r>
    </w:p>
    <w:p w14:paraId="682DEE4D" w14:textId="77777777" w:rsidR="00C72B3A" w:rsidRDefault="00C72B3A" w:rsidP="00240298">
      <w:pPr>
        <w:pStyle w:val="ListParagraph"/>
        <w:numPr>
          <w:ilvl w:val="0"/>
          <w:numId w:val="19"/>
        </w:numPr>
        <w:jc w:val="both"/>
      </w:pPr>
      <w:r>
        <w:t>UNESCO (2023). Guidance for Generative AI in Education and Research. UNESCO.org</w:t>
      </w:r>
    </w:p>
    <w:p w14:paraId="451BF0D1" w14:textId="77777777" w:rsidR="00C72B3A" w:rsidRDefault="00C72B3A" w:rsidP="00240298">
      <w:pPr>
        <w:pStyle w:val="ListParagraph"/>
        <w:numPr>
          <w:ilvl w:val="0"/>
          <w:numId w:val="19"/>
        </w:numPr>
        <w:jc w:val="both"/>
      </w:pPr>
      <w:r>
        <w:t>Keeping Children Safe in Education (2024). Statutory Guidance for Schools and Colleges. Gov.uk</w:t>
      </w:r>
    </w:p>
    <w:p w14:paraId="5BF24A88" w14:textId="77777777" w:rsidR="00C72B3A" w:rsidRDefault="00C72B3A" w:rsidP="00240298">
      <w:pPr>
        <w:pStyle w:val="ListParagraph"/>
        <w:numPr>
          <w:ilvl w:val="0"/>
          <w:numId w:val="19"/>
        </w:numPr>
        <w:jc w:val="both"/>
      </w:pPr>
      <w:r>
        <w:t>ICO (2023). AI and Data Protection Guidance. ICO.org.uk</w:t>
      </w:r>
    </w:p>
    <w:p w14:paraId="79221D9E" w14:textId="77777777" w:rsidR="00C72B3A" w:rsidRDefault="00C72B3A" w:rsidP="00240298">
      <w:pPr>
        <w:pStyle w:val="ListParagraph"/>
        <w:numPr>
          <w:ilvl w:val="0"/>
          <w:numId w:val="19"/>
        </w:numPr>
        <w:jc w:val="both"/>
      </w:pPr>
      <w:r>
        <w:t>Educate Ventures Research (2024). Logic Model for AI in Education. Educate Ventures</w:t>
      </w:r>
    </w:p>
    <w:p w14:paraId="2CD72AEA" w14:textId="77777777" w:rsidR="00890A98" w:rsidRDefault="00C72B3A" w:rsidP="00240298">
      <w:pPr>
        <w:pStyle w:val="ListParagraph"/>
        <w:numPr>
          <w:ilvl w:val="0"/>
          <w:numId w:val="19"/>
        </w:numPr>
        <w:jc w:val="both"/>
      </w:pPr>
      <w:r>
        <w:t>European Union (2024). EU Artificial Intelligence Act – Article 4. EUR-Lex</w:t>
      </w:r>
    </w:p>
    <w:p w14:paraId="559617DE" w14:textId="77777777" w:rsidR="00890A98" w:rsidRDefault="00890A98" w:rsidP="00890A98">
      <w:pPr>
        <w:pStyle w:val="Heading1"/>
        <w:numPr>
          <w:ilvl w:val="0"/>
          <w:numId w:val="1"/>
        </w:numPr>
      </w:pPr>
      <w:bookmarkStart w:id="23" w:name="_Toc213145685"/>
      <w:r>
        <w:t>APPENDICES</w:t>
      </w:r>
      <w:bookmarkEnd w:id="23"/>
    </w:p>
    <w:p w14:paraId="7A1E76B6" w14:textId="77777777" w:rsidR="00890A98" w:rsidRDefault="00890A98" w:rsidP="00890A98">
      <w:pPr>
        <w:pStyle w:val="Heading2"/>
        <w:numPr>
          <w:ilvl w:val="1"/>
          <w:numId w:val="1"/>
        </w:numPr>
      </w:pPr>
      <w:bookmarkStart w:id="24" w:name="_Toc213145686"/>
      <w:r>
        <w:t xml:space="preserve">Appendix 1 – Approved list of </w:t>
      </w:r>
      <w:proofErr w:type="gramStart"/>
      <w:r>
        <w:t>AI</w:t>
      </w:r>
      <w:proofErr w:type="gramEnd"/>
      <w:r>
        <w:t xml:space="preserve"> tools</w:t>
      </w:r>
      <w:bookmarkEnd w:id="24"/>
    </w:p>
    <w:p w14:paraId="7DBD26DD" w14:textId="77777777" w:rsidR="00C72B3A" w:rsidRDefault="00C72B3A" w:rsidP="00C72B3A"/>
    <w:p w14:paraId="5C88EB23" w14:textId="77777777" w:rsidR="00C72B3A" w:rsidRDefault="00C72B3A" w:rsidP="00C72B3A">
      <w:pPr>
        <w:pStyle w:val="ListParagraph"/>
        <w:numPr>
          <w:ilvl w:val="0"/>
          <w:numId w:val="20"/>
        </w:numPr>
      </w:pPr>
      <w:r>
        <w:t xml:space="preserve">The following tools have been approved for use by staff to use on work related matters. </w:t>
      </w:r>
    </w:p>
    <w:p w14:paraId="0BB18B7D" w14:textId="77777777" w:rsidR="00C72B3A" w:rsidRDefault="00C72B3A" w:rsidP="00C72B3A">
      <w:pPr>
        <w:pStyle w:val="ListParagraph"/>
        <w:numPr>
          <w:ilvl w:val="0"/>
          <w:numId w:val="20"/>
        </w:numPr>
      </w:pPr>
      <w:r>
        <w:t xml:space="preserve">This register will be updated throughout the year once a DPIA has been completed. </w:t>
      </w:r>
    </w:p>
    <w:tbl>
      <w:tblPr>
        <w:tblStyle w:val="TableGrid"/>
        <w:tblW w:w="0" w:type="auto"/>
        <w:tblInd w:w="851" w:type="dxa"/>
        <w:tblLook w:val="04A0" w:firstRow="1" w:lastRow="0" w:firstColumn="1" w:lastColumn="0" w:noHBand="0" w:noVBand="1"/>
      </w:tblPr>
      <w:tblGrid>
        <w:gridCol w:w="2702"/>
        <w:gridCol w:w="2735"/>
        <w:gridCol w:w="2728"/>
      </w:tblGrid>
      <w:tr w:rsidR="00C72B3A" w:rsidRPr="00C3581D" w14:paraId="7F30D3C7" w14:textId="77777777" w:rsidTr="00240298">
        <w:tc>
          <w:tcPr>
            <w:tcW w:w="2702" w:type="dxa"/>
          </w:tcPr>
          <w:p w14:paraId="3540F1DC" w14:textId="77777777" w:rsidR="00C72B3A" w:rsidRPr="00C3581D" w:rsidRDefault="00C72B3A" w:rsidP="000E0F11">
            <w:pPr>
              <w:pStyle w:val="PolicyPoint"/>
              <w:ind w:left="0" w:firstLine="0"/>
              <w:rPr>
                <w:b/>
                <w:bCs/>
                <w:lang w:eastAsia="en-GB"/>
              </w:rPr>
            </w:pPr>
            <w:r w:rsidRPr="00C3581D">
              <w:rPr>
                <w:b/>
                <w:bCs/>
                <w:lang w:eastAsia="en-GB"/>
              </w:rPr>
              <w:t>Tool name</w:t>
            </w:r>
          </w:p>
        </w:tc>
        <w:tc>
          <w:tcPr>
            <w:tcW w:w="2735" w:type="dxa"/>
          </w:tcPr>
          <w:p w14:paraId="178B4849" w14:textId="77777777" w:rsidR="00C72B3A" w:rsidRPr="00C3581D" w:rsidRDefault="00C72B3A" w:rsidP="000E0F11">
            <w:pPr>
              <w:pStyle w:val="PolicyPoint"/>
              <w:ind w:left="0" w:firstLine="0"/>
              <w:rPr>
                <w:b/>
                <w:bCs/>
                <w:lang w:eastAsia="en-GB"/>
              </w:rPr>
            </w:pPr>
            <w:r w:rsidRPr="00C3581D">
              <w:rPr>
                <w:b/>
                <w:bCs/>
                <w:lang w:eastAsia="en-GB"/>
              </w:rPr>
              <w:t>Notes</w:t>
            </w:r>
          </w:p>
        </w:tc>
        <w:tc>
          <w:tcPr>
            <w:tcW w:w="2728" w:type="dxa"/>
          </w:tcPr>
          <w:p w14:paraId="5560D74F" w14:textId="77777777" w:rsidR="00C72B3A" w:rsidRPr="00C3581D" w:rsidRDefault="00C72B3A" w:rsidP="000E0F11">
            <w:pPr>
              <w:pStyle w:val="PolicyPoint"/>
              <w:ind w:left="0" w:firstLine="0"/>
              <w:rPr>
                <w:b/>
                <w:bCs/>
                <w:lang w:eastAsia="en-GB"/>
              </w:rPr>
            </w:pPr>
            <w:r w:rsidRPr="00C3581D">
              <w:rPr>
                <w:b/>
                <w:bCs/>
                <w:lang w:eastAsia="en-GB"/>
              </w:rPr>
              <w:t>Tenancy?</w:t>
            </w:r>
          </w:p>
        </w:tc>
      </w:tr>
      <w:tr w:rsidR="00C72B3A" w14:paraId="186B8AF4" w14:textId="77777777" w:rsidTr="00240298">
        <w:tc>
          <w:tcPr>
            <w:tcW w:w="2702" w:type="dxa"/>
          </w:tcPr>
          <w:p w14:paraId="0F397095" w14:textId="77777777" w:rsidR="00C72B3A" w:rsidRPr="00C72B3A" w:rsidRDefault="00C72B3A" w:rsidP="000E0F11">
            <w:pPr>
              <w:pStyle w:val="PolicyPoint"/>
              <w:ind w:left="0" w:firstLine="0"/>
              <w:rPr>
                <w:rFonts w:asciiTheme="minorHAnsi" w:hAnsiTheme="minorHAnsi" w:cstheme="minorHAnsi"/>
                <w:sz w:val="20"/>
                <w:szCs w:val="20"/>
                <w:lang w:eastAsia="en-GB"/>
              </w:rPr>
            </w:pPr>
            <w:r w:rsidRPr="00C72B3A">
              <w:rPr>
                <w:rFonts w:asciiTheme="minorHAnsi" w:hAnsiTheme="minorHAnsi" w:cstheme="minorHAnsi"/>
                <w:sz w:val="20"/>
                <w:szCs w:val="20"/>
                <w:lang w:eastAsia="en-GB"/>
              </w:rPr>
              <w:t>Microsoft Copilot</w:t>
            </w:r>
          </w:p>
        </w:tc>
        <w:tc>
          <w:tcPr>
            <w:tcW w:w="2735" w:type="dxa"/>
          </w:tcPr>
          <w:p w14:paraId="29A0BE33" w14:textId="7DBAE842" w:rsidR="00C72B3A" w:rsidRPr="00C72B3A" w:rsidRDefault="00C72B3A" w:rsidP="000E0F11">
            <w:pPr>
              <w:pStyle w:val="PolicyPoint"/>
              <w:ind w:left="0" w:firstLine="0"/>
              <w:rPr>
                <w:rFonts w:asciiTheme="minorHAnsi" w:hAnsiTheme="minorHAnsi" w:cstheme="minorHAnsi"/>
                <w:sz w:val="20"/>
                <w:szCs w:val="20"/>
                <w:lang w:eastAsia="en-GB"/>
              </w:rPr>
            </w:pPr>
            <w:r w:rsidRPr="00C72B3A">
              <w:rPr>
                <w:rFonts w:asciiTheme="minorHAnsi" w:hAnsiTheme="minorHAnsi" w:cstheme="minorHAnsi"/>
                <w:sz w:val="20"/>
                <w:szCs w:val="20"/>
                <w:lang w:eastAsia="en-GB"/>
              </w:rPr>
              <w:t xml:space="preserve">Build </w:t>
            </w:r>
            <w:r w:rsidR="00950445" w:rsidRPr="00C72B3A">
              <w:rPr>
                <w:rFonts w:asciiTheme="minorHAnsi" w:hAnsiTheme="minorHAnsi" w:cstheme="minorHAnsi"/>
                <w:sz w:val="20"/>
                <w:szCs w:val="20"/>
                <w:lang w:eastAsia="en-GB"/>
              </w:rPr>
              <w:t>into</w:t>
            </w:r>
            <w:r w:rsidRPr="00C72B3A">
              <w:rPr>
                <w:rFonts w:asciiTheme="minorHAnsi" w:hAnsiTheme="minorHAnsi" w:cstheme="minorHAnsi"/>
                <w:sz w:val="20"/>
                <w:szCs w:val="20"/>
                <w:lang w:eastAsia="en-GB"/>
              </w:rPr>
              <w:t xml:space="preserve"> M365 suite</w:t>
            </w:r>
          </w:p>
        </w:tc>
        <w:tc>
          <w:tcPr>
            <w:tcW w:w="2728" w:type="dxa"/>
          </w:tcPr>
          <w:p w14:paraId="16AD7B9A" w14:textId="77777777" w:rsidR="00C72B3A" w:rsidRPr="00C72B3A" w:rsidRDefault="00C72B3A" w:rsidP="000E0F11">
            <w:pPr>
              <w:pStyle w:val="PolicyPoint"/>
              <w:ind w:left="0" w:firstLine="0"/>
              <w:rPr>
                <w:rFonts w:asciiTheme="minorHAnsi" w:hAnsiTheme="minorHAnsi" w:cstheme="minorHAnsi"/>
                <w:sz w:val="20"/>
                <w:szCs w:val="20"/>
                <w:lang w:eastAsia="en-GB"/>
              </w:rPr>
            </w:pPr>
            <w:r w:rsidRPr="00C72B3A">
              <w:rPr>
                <w:rFonts w:asciiTheme="minorHAnsi" w:hAnsiTheme="minorHAnsi" w:cstheme="minorHAnsi"/>
                <w:sz w:val="20"/>
                <w:szCs w:val="20"/>
                <w:lang w:eastAsia="en-GB"/>
              </w:rPr>
              <w:t>Check for green shield before uploading sensitive data</w:t>
            </w:r>
          </w:p>
        </w:tc>
      </w:tr>
      <w:tr w:rsidR="00C72B3A" w14:paraId="085ED3D9" w14:textId="77777777" w:rsidTr="00240298">
        <w:tc>
          <w:tcPr>
            <w:tcW w:w="2702" w:type="dxa"/>
          </w:tcPr>
          <w:p w14:paraId="70BE7B78" w14:textId="77777777" w:rsidR="00C72B3A" w:rsidRPr="00C72B3A" w:rsidRDefault="00C72B3A" w:rsidP="000E0F11">
            <w:pPr>
              <w:pStyle w:val="PolicyPoint"/>
              <w:ind w:left="0" w:firstLine="0"/>
              <w:rPr>
                <w:rFonts w:asciiTheme="minorHAnsi" w:hAnsiTheme="minorHAnsi" w:cstheme="minorHAnsi"/>
                <w:sz w:val="20"/>
                <w:szCs w:val="20"/>
                <w:lang w:eastAsia="en-GB"/>
              </w:rPr>
            </w:pPr>
            <w:r w:rsidRPr="00C72B3A">
              <w:rPr>
                <w:rFonts w:asciiTheme="minorHAnsi" w:hAnsiTheme="minorHAnsi" w:cstheme="minorHAnsi"/>
                <w:sz w:val="20"/>
                <w:szCs w:val="20"/>
                <w:lang w:eastAsia="en-GB"/>
              </w:rPr>
              <w:t>Oak National Academy’s Aila</w:t>
            </w:r>
          </w:p>
        </w:tc>
        <w:tc>
          <w:tcPr>
            <w:tcW w:w="2735" w:type="dxa"/>
          </w:tcPr>
          <w:p w14:paraId="569399B6" w14:textId="77777777" w:rsidR="00C72B3A" w:rsidRPr="00C72B3A" w:rsidRDefault="00C72B3A" w:rsidP="000E0F11">
            <w:pPr>
              <w:pStyle w:val="PolicyPoint"/>
              <w:ind w:left="0" w:firstLine="0"/>
              <w:rPr>
                <w:rFonts w:asciiTheme="minorHAnsi" w:hAnsiTheme="minorHAnsi" w:cstheme="minorHAnsi"/>
                <w:sz w:val="20"/>
                <w:szCs w:val="20"/>
                <w:lang w:eastAsia="en-GB"/>
              </w:rPr>
            </w:pPr>
            <w:r w:rsidRPr="00C72B3A">
              <w:rPr>
                <w:rFonts w:asciiTheme="minorHAnsi" w:hAnsiTheme="minorHAnsi" w:cstheme="minorHAnsi"/>
                <w:sz w:val="20"/>
                <w:szCs w:val="20"/>
                <w:lang w:eastAsia="en-GB"/>
              </w:rPr>
              <w:t>Government-funded lesson planning assistant</w:t>
            </w:r>
          </w:p>
        </w:tc>
        <w:tc>
          <w:tcPr>
            <w:tcW w:w="2728" w:type="dxa"/>
          </w:tcPr>
          <w:p w14:paraId="777CC357" w14:textId="77777777" w:rsidR="00C72B3A" w:rsidRPr="00C72B3A" w:rsidRDefault="00C72B3A" w:rsidP="000E0F11">
            <w:pPr>
              <w:pStyle w:val="PolicyPoint"/>
              <w:ind w:left="0" w:firstLine="0"/>
              <w:rPr>
                <w:rFonts w:asciiTheme="minorHAnsi" w:hAnsiTheme="minorHAnsi" w:cstheme="minorHAnsi"/>
                <w:sz w:val="20"/>
                <w:szCs w:val="20"/>
                <w:lang w:eastAsia="en-GB"/>
              </w:rPr>
            </w:pPr>
            <w:r w:rsidRPr="00C72B3A">
              <w:rPr>
                <w:rFonts w:asciiTheme="minorHAnsi" w:hAnsiTheme="minorHAnsi" w:cstheme="minorHAnsi"/>
                <w:sz w:val="20"/>
                <w:szCs w:val="20"/>
                <w:lang w:eastAsia="en-GB"/>
              </w:rPr>
              <w:t xml:space="preserve">Outside of our tenancy; no uploading of personal data. </w:t>
            </w:r>
          </w:p>
        </w:tc>
      </w:tr>
    </w:tbl>
    <w:p w14:paraId="38F1ED3F" w14:textId="77777777" w:rsidR="00C72B3A" w:rsidRDefault="00C72B3A" w:rsidP="00C72B3A"/>
    <w:p w14:paraId="34275351" w14:textId="5F1F5E1E" w:rsidR="00890A98" w:rsidRDefault="00890A98" w:rsidP="00890A98">
      <w:pPr>
        <w:pStyle w:val="Heading2"/>
        <w:numPr>
          <w:ilvl w:val="1"/>
          <w:numId w:val="1"/>
        </w:numPr>
      </w:pPr>
      <w:bookmarkStart w:id="25" w:name="_Toc213145687"/>
      <w:r>
        <w:t xml:space="preserve">Appendix 2 – </w:t>
      </w:r>
      <w:r w:rsidR="00950445">
        <w:t>AI Incident and Response Plan</w:t>
      </w:r>
      <w:bookmarkEnd w:id="25"/>
    </w:p>
    <w:p w14:paraId="63B42490" w14:textId="77777777" w:rsidR="00C72B3A" w:rsidRDefault="00C72B3A" w:rsidP="00C72B3A">
      <w:pPr>
        <w:pStyle w:val="ListParagraph"/>
        <w:numPr>
          <w:ilvl w:val="0"/>
          <w:numId w:val="21"/>
        </w:numPr>
      </w:pPr>
      <w:r>
        <w:t>Introduction</w:t>
      </w:r>
    </w:p>
    <w:p w14:paraId="10EB95DC" w14:textId="77777777" w:rsidR="00C72B3A" w:rsidRDefault="00C72B3A" w:rsidP="00950445">
      <w:pPr>
        <w:ind w:left="720"/>
        <w:jc w:val="both"/>
      </w:pPr>
      <w:r>
        <w:t xml:space="preserve">The Elizabethan Academy is committed to the responsible and ethical use of Artificial Intelligence (AI) technologies by all users. This document outlines the procedures to be followed in the event of an AI incident. All members of the </w:t>
      </w:r>
      <w:proofErr w:type="spellStart"/>
      <w:r>
        <w:t>The</w:t>
      </w:r>
      <w:proofErr w:type="spellEnd"/>
      <w:r>
        <w:t xml:space="preserve"> Elizabethan Academy must comply with this procedure when an AI incident is suspected or identified. It should be rare for an AI incident to lead to a risk of harm. However, by reporting all minor incidents, as well as more major incidents, this will support our proactive culture of risk identification and mitigation. </w:t>
      </w:r>
    </w:p>
    <w:p w14:paraId="38E0E1D4" w14:textId="77777777" w:rsidR="00C72B3A" w:rsidRDefault="00C72B3A" w:rsidP="00C72B3A">
      <w:pPr>
        <w:pStyle w:val="ListParagraph"/>
        <w:numPr>
          <w:ilvl w:val="0"/>
          <w:numId w:val="21"/>
        </w:numPr>
      </w:pPr>
      <w:r>
        <w:t>About this procedure</w:t>
      </w:r>
    </w:p>
    <w:p w14:paraId="264451BE" w14:textId="77777777" w:rsidR="00C72B3A" w:rsidRDefault="00C72B3A" w:rsidP="00950445">
      <w:pPr>
        <w:ind w:left="720"/>
        <w:jc w:val="both"/>
      </w:pPr>
      <w:r>
        <w:t xml:space="preserve">This procedure provides guidance on how to effectively manage AI incidents from detection through to resolution and review. In the event of an AI incident, immediate steps must be taken to minimise the impact and prevent further occurrences. Efficient management of AI incidents is an important part of maintaining trust and ensuring the safety and well-being of all those who </w:t>
      </w:r>
      <w:proofErr w:type="gramStart"/>
      <w:r>
        <w:t>use, and</w:t>
      </w:r>
      <w:proofErr w:type="gramEnd"/>
      <w:r>
        <w:t xml:space="preserve"> are affected by our AI systems.</w:t>
      </w:r>
    </w:p>
    <w:p w14:paraId="2600A3B1" w14:textId="77777777" w:rsidR="00C72B3A" w:rsidRDefault="00C72B3A" w:rsidP="00240298">
      <w:pPr>
        <w:pStyle w:val="ListParagraph"/>
        <w:numPr>
          <w:ilvl w:val="0"/>
          <w:numId w:val="21"/>
        </w:numPr>
        <w:jc w:val="both"/>
      </w:pPr>
      <w:r>
        <w:t>Identifying an AI incident</w:t>
      </w:r>
    </w:p>
    <w:p w14:paraId="01948396" w14:textId="1F97736C" w:rsidR="00C72B3A" w:rsidRDefault="00C72B3A" w:rsidP="00950445">
      <w:pPr>
        <w:ind w:left="720"/>
        <w:jc w:val="both"/>
      </w:pPr>
      <w:r>
        <w:t xml:space="preserve">AI incident definition: Any event involving AI systems that leads to unexpected, unintended, or harmful outcomes. This includes but is not limited to data breaches, biased decision-making, malfunctioning algorithms, and non-compliance with our principles. Many AI incidents will be easily mitigated by the user (for example, adjusting the output of the AI to remove biased information) but these should still be reported so the </w:t>
      </w:r>
      <w:proofErr w:type="spellStart"/>
      <w:r>
        <w:t>The</w:t>
      </w:r>
      <w:proofErr w:type="spellEnd"/>
      <w:r>
        <w:t xml:space="preserve"> Elizabethan Academy is able to identify patterns, or where a minor incident is an indicator of greater risks. </w:t>
      </w:r>
    </w:p>
    <w:p w14:paraId="3988D381" w14:textId="77777777" w:rsidR="00C72B3A" w:rsidRDefault="00C72B3A" w:rsidP="00950445">
      <w:pPr>
        <w:ind w:left="720"/>
        <w:jc w:val="both"/>
      </w:pPr>
      <w:r>
        <w:t>An AI incident can occur due to various factors including, but not limited to, system errors, security breaches, or the use of biased algorithms. Examples of potential AI incidents include:</w:t>
      </w:r>
    </w:p>
    <w:p w14:paraId="5126D6AD" w14:textId="77777777" w:rsidR="00C72B3A" w:rsidRDefault="00C72B3A" w:rsidP="00950445">
      <w:pPr>
        <w:pStyle w:val="ListParagraph"/>
        <w:numPr>
          <w:ilvl w:val="0"/>
          <w:numId w:val="26"/>
        </w:numPr>
        <w:jc w:val="both"/>
      </w:pPr>
      <w:r>
        <w:t>Unintended denial of services due to AI malfunction</w:t>
      </w:r>
    </w:p>
    <w:p w14:paraId="5A0695D8" w14:textId="77777777" w:rsidR="00C72B3A" w:rsidRDefault="00C72B3A" w:rsidP="00950445">
      <w:pPr>
        <w:pStyle w:val="ListParagraph"/>
        <w:numPr>
          <w:ilvl w:val="0"/>
          <w:numId w:val="26"/>
        </w:numPr>
        <w:jc w:val="both"/>
      </w:pPr>
      <w:r>
        <w:t>Biased AI outputs affecting student assessments</w:t>
      </w:r>
    </w:p>
    <w:p w14:paraId="49AF67FE" w14:textId="77777777" w:rsidR="00C72B3A" w:rsidRDefault="00C72B3A" w:rsidP="00950445">
      <w:pPr>
        <w:pStyle w:val="ListParagraph"/>
        <w:numPr>
          <w:ilvl w:val="0"/>
          <w:numId w:val="26"/>
        </w:numPr>
        <w:jc w:val="both"/>
      </w:pPr>
      <w:r>
        <w:t>Unauthorised use of AI systems leading to data breaches or loss of intellectual property</w:t>
      </w:r>
    </w:p>
    <w:p w14:paraId="69356405" w14:textId="77777777" w:rsidR="00C72B3A" w:rsidRDefault="00C72B3A" w:rsidP="00950445">
      <w:pPr>
        <w:pStyle w:val="ListParagraph"/>
        <w:numPr>
          <w:ilvl w:val="0"/>
          <w:numId w:val="26"/>
        </w:numPr>
        <w:jc w:val="both"/>
      </w:pPr>
      <w:r>
        <w:t>An AI-driven content filter underperforming, leading to inappropriate content being accessed by students.</w:t>
      </w:r>
    </w:p>
    <w:p w14:paraId="404B1179" w14:textId="77777777" w:rsidR="00C72B3A" w:rsidRDefault="00C72B3A" w:rsidP="00950445">
      <w:pPr>
        <w:pStyle w:val="ListParagraph"/>
        <w:numPr>
          <w:ilvl w:val="0"/>
          <w:numId w:val="21"/>
        </w:numPr>
        <w:jc w:val="both"/>
      </w:pPr>
      <w:r>
        <w:t>Initial reporting and internal communication</w:t>
      </w:r>
    </w:p>
    <w:p w14:paraId="1AEA19E3" w14:textId="77777777" w:rsidR="00C72B3A" w:rsidRDefault="00C72B3A" w:rsidP="00950445">
      <w:pPr>
        <w:ind w:left="720"/>
        <w:jc w:val="both"/>
      </w:pPr>
      <w:r>
        <w:t xml:space="preserve">Any member of staff who suspects or becomes aware of an AI incident must immediately report it through the designated online form. The Data Protection Officer (DPO)] and/or AI Officer will lead the initial investigations to determine the severity of the incident and inform the decision on further reporting to internal oversight groups, external bodies or stakeholders. Depending on the nature and severity of the incident, the DPO and/or AI Officer may then identify another suitable AI incident response </w:t>
      </w:r>
      <w:proofErr w:type="gramStart"/>
      <w:r>
        <w:t>lead</w:t>
      </w:r>
      <w:proofErr w:type="gramEnd"/>
      <w:r>
        <w:t xml:space="preserve"> to coordinate the handling and documentation of the incident. Suitable leads for AI incident response will vary depending on the nature of the incident, but typically may be the DPO, AI Officer, Designated Safeguarding Lead or IT/cyber security lead. </w:t>
      </w:r>
    </w:p>
    <w:p w14:paraId="21EFE585" w14:textId="77777777" w:rsidR="00C72B3A" w:rsidRDefault="00C72B3A" w:rsidP="00950445">
      <w:pPr>
        <w:ind w:left="720"/>
        <w:jc w:val="both"/>
      </w:pPr>
      <w:r>
        <w:t>All incidents will be reviewed by the AI steering group, but the immediate response, investigation and mitigation must be led by the appropriate individual who can act promptly and with sufficient authority.</w:t>
      </w:r>
    </w:p>
    <w:p w14:paraId="0B44E0CF" w14:textId="77777777" w:rsidR="00C72B3A" w:rsidRDefault="00C72B3A" w:rsidP="00950445">
      <w:pPr>
        <w:ind w:left="720"/>
        <w:jc w:val="both"/>
      </w:pPr>
      <w:r>
        <w:t>Incidents involving personal data will need to be handled in accordance with the Data Breach Policy and Procedure. Incidents involving cyber security and IT system operations will need to be handled in accordance with the Risk Protection Arrangement Cyber Response Plan and/or the ICT Disaster Recovery Plan.</w:t>
      </w:r>
    </w:p>
    <w:p w14:paraId="6C710F3B" w14:textId="77777777" w:rsidR="00C72B3A" w:rsidRDefault="00C72B3A" w:rsidP="00950445">
      <w:pPr>
        <w:pStyle w:val="ListParagraph"/>
        <w:numPr>
          <w:ilvl w:val="0"/>
          <w:numId w:val="21"/>
        </w:numPr>
        <w:jc w:val="both"/>
      </w:pPr>
      <w:r>
        <w:t>Investigation and mitigation</w:t>
      </w:r>
    </w:p>
    <w:p w14:paraId="486246D0" w14:textId="77777777" w:rsidR="00C72B3A" w:rsidRDefault="00C72B3A" w:rsidP="00950445">
      <w:pPr>
        <w:ind w:firstLine="720"/>
        <w:jc w:val="both"/>
      </w:pPr>
      <w:r>
        <w:t>Upon reporting an AI incident, immediate actions may include:</w:t>
      </w:r>
    </w:p>
    <w:p w14:paraId="7D43877B" w14:textId="77777777" w:rsidR="00C72B3A" w:rsidRDefault="00C72B3A" w:rsidP="00950445">
      <w:pPr>
        <w:pStyle w:val="ListParagraph"/>
        <w:numPr>
          <w:ilvl w:val="0"/>
          <w:numId w:val="27"/>
        </w:numPr>
        <w:jc w:val="both"/>
      </w:pPr>
      <w:r>
        <w:t>Adjusting outputs to remove biased, discriminatory or harmful content</w:t>
      </w:r>
    </w:p>
    <w:p w14:paraId="22B1656F" w14:textId="77777777" w:rsidR="00C72B3A" w:rsidRDefault="00C72B3A" w:rsidP="00950445">
      <w:pPr>
        <w:pStyle w:val="ListParagraph"/>
        <w:numPr>
          <w:ilvl w:val="0"/>
          <w:numId w:val="27"/>
        </w:numPr>
        <w:jc w:val="both"/>
      </w:pPr>
      <w:r>
        <w:t>Isolating affected systems to prevent further impact</w:t>
      </w:r>
    </w:p>
    <w:p w14:paraId="0A8D0E72" w14:textId="77777777" w:rsidR="00C72B3A" w:rsidRDefault="00C72B3A" w:rsidP="00950445">
      <w:pPr>
        <w:pStyle w:val="ListParagraph"/>
        <w:numPr>
          <w:ilvl w:val="0"/>
          <w:numId w:val="27"/>
        </w:numPr>
        <w:jc w:val="both"/>
      </w:pPr>
      <w:r>
        <w:t>Implementing corrective measures to address the incident, such as contacting AI system vendors to request the removal of records.</w:t>
      </w:r>
    </w:p>
    <w:p w14:paraId="606FEAF4" w14:textId="77777777" w:rsidR="00C72B3A" w:rsidRDefault="00C72B3A" w:rsidP="00950445">
      <w:pPr>
        <w:ind w:left="720"/>
        <w:jc w:val="both"/>
      </w:pPr>
      <w:r>
        <w:t xml:space="preserve">A thorough investigation will be conducted to understand the cause and prevent recurrence. This may involve technical assessments, interviews, and process reviews. </w:t>
      </w:r>
    </w:p>
    <w:p w14:paraId="40956DAE" w14:textId="77777777" w:rsidR="00C72B3A" w:rsidRDefault="00C72B3A" w:rsidP="00950445">
      <w:pPr>
        <w:pStyle w:val="ListParagraph"/>
        <w:numPr>
          <w:ilvl w:val="0"/>
          <w:numId w:val="21"/>
        </w:numPr>
        <w:jc w:val="both"/>
      </w:pPr>
      <w:r>
        <w:t>External communication and reporting</w:t>
      </w:r>
    </w:p>
    <w:p w14:paraId="3F9D7A49" w14:textId="77777777" w:rsidR="00C72B3A" w:rsidRDefault="00C72B3A" w:rsidP="00950445">
      <w:pPr>
        <w:ind w:left="720"/>
        <w:jc w:val="both"/>
      </w:pPr>
      <w:r>
        <w:t>If the AI incident involves a personal data breach, cyber-attack or other legal or personal impacts, it may be necessary to report the incident to external bodies such as regulatory authorities. Notifications to affected individuals will be made without undue delay if the incident involves a data breach which poses a high risk to their rights and freedoms.</w:t>
      </w:r>
    </w:p>
    <w:p w14:paraId="176926B4" w14:textId="77777777" w:rsidR="00C72B3A" w:rsidRDefault="00C72B3A" w:rsidP="00950445">
      <w:pPr>
        <w:ind w:left="720"/>
        <w:jc w:val="both"/>
      </w:pPr>
      <w:r>
        <w:t xml:space="preserve">The AI incident may also need to be reported to appropriate external vendors of AI systems, and there may be a contractual obligation to report incidents to the vendor. This will be assessed and carried out by the DPO and/or AI Officer.  </w:t>
      </w:r>
    </w:p>
    <w:p w14:paraId="37FE753F" w14:textId="77777777" w:rsidR="00C72B3A" w:rsidRDefault="00C72B3A" w:rsidP="00950445">
      <w:pPr>
        <w:ind w:left="720"/>
        <w:jc w:val="both"/>
      </w:pPr>
      <w:r>
        <w:t>The DPO will manage all external communications and ensure that reporting complies with legal obligations where necessary.</w:t>
      </w:r>
    </w:p>
    <w:p w14:paraId="37E4D205" w14:textId="77777777" w:rsidR="00C72B3A" w:rsidRDefault="00C72B3A" w:rsidP="00950445">
      <w:pPr>
        <w:pStyle w:val="ListParagraph"/>
        <w:numPr>
          <w:ilvl w:val="0"/>
          <w:numId w:val="21"/>
        </w:numPr>
        <w:jc w:val="both"/>
      </w:pPr>
      <w:r>
        <w:t>Documentation and review</w:t>
      </w:r>
    </w:p>
    <w:p w14:paraId="6059E561" w14:textId="77777777" w:rsidR="00C72B3A" w:rsidRDefault="00C72B3A" w:rsidP="00950445">
      <w:pPr>
        <w:ind w:left="720"/>
        <w:jc w:val="both"/>
      </w:pPr>
      <w:r>
        <w:t>All AI incidents and their management must be thoroughly documented. This documentation will serve as a basis for improving AI governance and incident response strategies.</w:t>
      </w:r>
    </w:p>
    <w:p w14:paraId="73C192BA" w14:textId="77777777" w:rsidR="00C72B3A" w:rsidRDefault="00C72B3A" w:rsidP="00950445">
      <w:pPr>
        <w:ind w:left="720"/>
        <w:jc w:val="both"/>
      </w:pPr>
      <w:r>
        <w:t>Post-incident reviews will be conducted by the AI steering group to assess the effectiveness of the response and to implement lessons learned. The outcomes and lessons will be reported to the Risk and Audit Committee for review as set out in their terms of reference.</w:t>
      </w:r>
    </w:p>
    <w:p w14:paraId="6426D743" w14:textId="77777777" w:rsidR="00C72B3A" w:rsidRDefault="00C72B3A" w:rsidP="00950445">
      <w:pPr>
        <w:pStyle w:val="ListParagraph"/>
        <w:numPr>
          <w:ilvl w:val="0"/>
          <w:numId w:val="21"/>
        </w:numPr>
        <w:jc w:val="both"/>
      </w:pPr>
      <w:r>
        <w:t>Contact information for AI incident reporting:</w:t>
      </w:r>
    </w:p>
    <w:p w14:paraId="411D228C" w14:textId="77777777" w:rsidR="00C72B3A" w:rsidRDefault="00C72B3A" w:rsidP="00950445">
      <w:pPr>
        <w:ind w:firstLine="720"/>
        <w:jc w:val="both"/>
      </w:pPr>
      <w:r>
        <w:t>A link to the online reporting form can be found as a tile on RM Unify.</w:t>
      </w:r>
    </w:p>
    <w:p w14:paraId="15C31C58" w14:textId="77777777" w:rsidR="00C72B3A" w:rsidRDefault="00C72B3A" w:rsidP="00890A98"/>
    <w:p w14:paraId="79231A61" w14:textId="77777777" w:rsidR="00E016B0" w:rsidRDefault="00E016B0" w:rsidP="00E016B0">
      <w:pPr>
        <w:pStyle w:val="Heading1"/>
      </w:pPr>
      <w:bookmarkStart w:id="26" w:name="_Toc213145688"/>
      <w:r>
        <w:t>INDEX</w:t>
      </w:r>
      <w:bookmarkEnd w:id="26"/>
    </w:p>
    <w:p w14:paraId="52B80734" w14:textId="77777777" w:rsidR="00E016B0" w:rsidRPr="00E016B0" w:rsidRDefault="00E016B0" w:rsidP="00E016B0">
      <w:fldSimple w:instr=" INDEX \e &quot;&#9;&quot; \c &quot;2&quot; \z &quot;2057&quot; ">
        <w:r>
          <w:rPr>
            <w:b/>
            <w:bCs/>
            <w:noProof/>
            <w:lang w:val="en-US"/>
          </w:rPr>
          <w:t>No index entries found.</w:t>
        </w:r>
      </w:fldSimple>
    </w:p>
    <w:sectPr w:rsidR="00E016B0" w:rsidRPr="00E016B0" w:rsidSect="00E016B0">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96A94" w14:textId="77777777" w:rsidR="000D3835" w:rsidRDefault="000D3835" w:rsidP="00671572">
      <w:pPr>
        <w:spacing w:before="0" w:after="0" w:line="240" w:lineRule="auto"/>
      </w:pPr>
      <w:r>
        <w:separator/>
      </w:r>
    </w:p>
  </w:endnote>
  <w:endnote w:type="continuationSeparator" w:id="0">
    <w:p w14:paraId="4B24C9CB" w14:textId="77777777" w:rsidR="000D3835" w:rsidRDefault="000D3835"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67699" w14:textId="77777777" w:rsidR="00671572" w:rsidRDefault="00E016B0">
    <w:pPr>
      <w:pStyle w:val="Footer"/>
    </w:pPr>
    <w:r>
      <w:fldChar w:fldCharType="begin"/>
    </w:r>
    <w:r>
      <w:instrText xml:space="preserve"> DATE \@ "dd/MM/yyyy" </w:instrText>
    </w:r>
    <w:r>
      <w:fldChar w:fldCharType="separate"/>
    </w:r>
    <w:r w:rsidR="00950445">
      <w:rPr>
        <w:noProof/>
      </w:rPr>
      <w:t>04/11/2025</w:t>
    </w:r>
    <w:r>
      <w:fldChar w:fldCharType="end"/>
    </w:r>
    <w:r>
      <w:ptab w:relativeTo="margin" w:alignment="center" w:leader="none"/>
    </w:r>
    <w:sdt>
      <w:sdtPr>
        <w:alias w:val="Author"/>
        <w:tag w:val=""/>
        <w:id w:val="443892916"/>
        <w:placeholder>
          <w:docPart w:val="A4255E213BE96E409507642D9BE5C76B"/>
        </w:placeholder>
        <w:dataBinding w:prefixMappings="xmlns:ns0='http://purl.org/dc/elements/1.1/' xmlns:ns1='http://schemas.openxmlformats.org/package/2006/metadata/core-properties' " w:xpath="/ns1:coreProperties[1]/ns0:creator[1]" w:storeItemID="{6C3C8BC8-F283-45AE-878A-BAB7291924A1}"/>
        <w:text/>
      </w:sdtPr>
      <w:sdtEndPr/>
      <w:sdtContent>
        <w:r w:rsidR="00950445">
          <w:t xml:space="preserve">Sean Thunder </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6B074" w14:textId="77777777" w:rsidR="000D3835" w:rsidRDefault="000D3835" w:rsidP="00671572">
      <w:pPr>
        <w:spacing w:before="0" w:after="0" w:line="240" w:lineRule="auto"/>
      </w:pPr>
      <w:r>
        <w:separator/>
      </w:r>
    </w:p>
  </w:footnote>
  <w:footnote w:type="continuationSeparator" w:id="0">
    <w:p w14:paraId="77F1CF9B" w14:textId="77777777" w:rsidR="000D3835" w:rsidRDefault="000D3835"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53C48B0EAE996E40AFA32A91377E011A"/>
      </w:placeholder>
      <w:dataBinding w:prefixMappings="xmlns:ns0='http://purl.org/dc/elements/1.1/' xmlns:ns1='http://schemas.openxmlformats.org/package/2006/metadata/core-properties' " w:xpath="/ns1:coreProperties[1]/ns0:title[1]" w:storeItemID="{6C3C8BC8-F283-45AE-878A-BAB7291924A1}"/>
      <w:text/>
    </w:sdtPr>
    <w:sdtEndPr/>
    <w:sdtContent>
      <w:p w14:paraId="0B39AC61" w14:textId="77777777" w:rsidR="00671572" w:rsidRDefault="00890A98" w:rsidP="00671572">
        <w:pPr>
          <w:pStyle w:val="Header"/>
          <w:jc w:val="center"/>
        </w:pPr>
        <w:r>
          <w:t>Artificial Intelligence in Education</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62EE0"/>
    <w:multiLevelType w:val="hybridMultilevel"/>
    <w:tmpl w:val="D3227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E1DBF"/>
    <w:multiLevelType w:val="hybridMultilevel"/>
    <w:tmpl w:val="882C6E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B95D84"/>
    <w:multiLevelType w:val="hybridMultilevel"/>
    <w:tmpl w:val="03CC0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6316E"/>
    <w:multiLevelType w:val="hybridMultilevel"/>
    <w:tmpl w:val="28AA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60D4F"/>
    <w:multiLevelType w:val="hybridMultilevel"/>
    <w:tmpl w:val="8892E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42089E"/>
    <w:multiLevelType w:val="hybridMultilevel"/>
    <w:tmpl w:val="1B2CA91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673DB"/>
    <w:multiLevelType w:val="hybridMultilevel"/>
    <w:tmpl w:val="D976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D62E53"/>
    <w:multiLevelType w:val="multilevel"/>
    <w:tmpl w:val="D1DA45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2E645CC"/>
    <w:multiLevelType w:val="hybridMultilevel"/>
    <w:tmpl w:val="DC3A1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34329CA"/>
    <w:multiLevelType w:val="hybridMultilevel"/>
    <w:tmpl w:val="A8D0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8B208A"/>
    <w:multiLevelType w:val="hybridMultilevel"/>
    <w:tmpl w:val="9132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B97ECF"/>
    <w:multiLevelType w:val="hybridMultilevel"/>
    <w:tmpl w:val="585C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315F56"/>
    <w:multiLevelType w:val="hybridMultilevel"/>
    <w:tmpl w:val="3EBC4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7489D"/>
    <w:multiLevelType w:val="hybridMultilevel"/>
    <w:tmpl w:val="F2A09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9309E3"/>
    <w:multiLevelType w:val="hybridMultilevel"/>
    <w:tmpl w:val="14AC7BC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BF47B75"/>
    <w:multiLevelType w:val="hybridMultilevel"/>
    <w:tmpl w:val="3B4E84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0E5054"/>
    <w:multiLevelType w:val="hybridMultilevel"/>
    <w:tmpl w:val="BFC80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5E5792"/>
    <w:multiLevelType w:val="hybridMultilevel"/>
    <w:tmpl w:val="8A4891E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5EF63B91"/>
    <w:multiLevelType w:val="hybridMultilevel"/>
    <w:tmpl w:val="B546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3C7372"/>
    <w:multiLevelType w:val="hybridMultilevel"/>
    <w:tmpl w:val="4BFC5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EC6F05"/>
    <w:multiLevelType w:val="hybridMultilevel"/>
    <w:tmpl w:val="C7FA4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C949F0"/>
    <w:multiLevelType w:val="hybridMultilevel"/>
    <w:tmpl w:val="8884B1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E8064BB"/>
    <w:multiLevelType w:val="hybridMultilevel"/>
    <w:tmpl w:val="4E06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060A91"/>
    <w:multiLevelType w:val="hybridMultilevel"/>
    <w:tmpl w:val="0F8E4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A90551"/>
    <w:multiLevelType w:val="hybridMultilevel"/>
    <w:tmpl w:val="55169CA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726E2709"/>
    <w:multiLevelType w:val="hybridMultilevel"/>
    <w:tmpl w:val="A1A4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BF6752"/>
    <w:multiLevelType w:val="hybridMultilevel"/>
    <w:tmpl w:val="FB98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527893">
    <w:abstractNumId w:val="7"/>
  </w:num>
  <w:num w:numId="2" w16cid:durableId="1117988626">
    <w:abstractNumId w:val="0"/>
  </w:num>
  <w:num w:numId="3" w16cid:durableId="744302246">
    <w:abstractNumId w:val="18"/>
  </w:num>
  <w:num w:numId="4" w16cid:durableId="872497260">
    <w:abstractNumId w:val="6"/>
  </w:num>
  <w:num w:numId="5" w16cid:durableId="900486967">
    <w:abstractNumId w:val="2"/>
  </w:num>
  <w:num w:numId="6" w16cid:durableId="901066203">
    <w:abstractNumId w:val="26"/>
  </w:num>
  <w:num w:numId="7" w16cid:durableId="1762490417">
    <w:abstractNumId w:val="13"/>
  </w:num>
  <w:num w:numId="8" w16cid:durableId="1388412887">
    <w:abstractNumId w:val="4"/>
  </w:num>
  <w:num w:numId="9" w16cid:durableId="81032134">
    <w:abstractNumId w:val="10"/>
  </w:num>
  <w:num w:numId="10" w16cid:durableId="498541372">
    <w:abstractNumId w:val="25"/>
  </w:num>
  <w:num w:numId="11" w16cid:durableId="665668918">
    <w:abstractNumId w:val="16"/>
  </w:num>
  <w:num w:numId="12" w16cid:durableId="614286602">
    <w:abstractNumId w:val="14"/>
  </w:num>
  <w:num w:numId="13" w16cid:durableId="13308827">
    <w:abstractNumId w:val="9"/>
  </w:num>
  <w:num w:numId="14" w16cid:durableId="1557081942">
    <w:abstractNumId w:val="8"/>
  </w:num>
  <w:num w:numId="15" w16cid:durableId="884676838">
    <w:abstractNumId w:val="21"/>
  </w:num>
  <w:num w:numId="16" w16cid:durableId="2002194175">
    <w:abstractNumId w:val="22"/>
  </w:num>
  <w:num w:numId="17" w16cid:durableId="759255824">
    <w:abstractNumId w:val="19"/>
  </w:num>
  <w:num w:numId="18" w16cid:durableId="1705866248">
    <w:abstractNumId w:val="3"/>
  </w:num>
  <w:num w:numId="19" w16cid:durableId="8606383">
    <w:abstractNumId w:val="11"/>
  </w:num>
  <w:num w:numId="20" w16cid:durableId="835801198">
    <w:abstractNumId w:val="12"/>
  </w:num>
  <w:num w:numId="21" w16cid:durableId="66268825">
    <w:abstractNumId w:val="15"/>
  </w:num>
  <w:num w:numId="22" w16cid:durableId="1826437691">
    <w:abstractNumId w:val="5"/>
  </w:num>
  <w:num w:numId="23" w16cid:durableId="129246377">
    <w:abstractNumId w:val="1"/>
  </w:num>
  <w:num w:numId="24" w16cid:durableId="1531990360">
    <w:abstractNumId w:val="20"/>
  </w:num>
  <w:num w:numId="25" w16cid:durableId="740062128">
    <w:abstractNumId w:val="23"/>
  </w:num>
  <w:num w:numId="26" w16cid:durableId="1144740998">
    <w:abstractNumId w:val="17"/>
  </w:num>
  <w:num w:numId="27" w16cid:durableId="4432312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attachedTemplate r:id="rId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45"/>
    <w:rsid w:val="000A2C4B"/>
    <w:rsid w:val="000D3835"/>
    <w:rsid w:val="00240298"/>
    <w:rsid w:val="00491AD5"/>
    <w:rsid w:val="00544612"/>
    <w:rsid w:val="0064250E"/>
    <w:rsid w:val="00671572"/>
    <w:rsid w:val="006B16D2"/>
    <w:rsid w:val="007040B8"/>
    <w:rsid w:val="00890A98"/>
    <w:rsid w:val="00950445"/>
    <w:rsid w:val="009E20ED"/>
    <w:rsid w:val="00AA49BF"/>
    <w:rsid w:val="00C72B3A"/>
    <w:rsid w:val="00D37F1F"/>
    <w:rsid w:val="00D96B6B"/>
    <w:rsid w:val="00E016B0"/>
    <w:rsid w:val="00E820A5"/>
    <w:rsid w:val="00F00564"/>
    <w:rsid w:val="00F174B5"/>
    <w:rsid w:val="00F63731"/>
    <w:rsid w:val="00F67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E9EA8"/>
  <w15:chartTrackingRefBased/>
  <w15:docId w15:val="{753D8A73-2F5B-AB4E-99BA-D36CABBE1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ListParagraph">
    <w:name w:val="List Paragraph"/>
    <w:basedOn w:val="Normal"/>
    <w:uiPriority w:val="34"/>
    <w:qFormat/>
    <w:rsid w:val="00890A98"/>
    <w:pPr>
      <w:ind w:left="720"/>
      <w:contextualSpacing/>
    </w:pPr>
  </w:style>
  <w:style w:type="paragraph" w:customStyle="1" w:styleId="PolicyPoint">
    <w:name w:val="Policy Point"/>
    <w:basedOn w:val="ListParagraph"/>
    <w:qFormat/>
    <w:rsid w:val="00E820A5"/>
    <w:pPr>
      <w:spacing w:before="120" w:after="120"/>
      <w:ind w:left="851" w:hanging="851"/>
      <w:contextualSpacing w:val="0"/>
    </w:pPr>
    <w:rPr>
      <w:rFonts w:ascii="Aptos" w:eastAsiaTheme="minorHAnsi" w:hAnsi="Aptos" w:cs="Arial"/>
      <w:kern w:val="2"/>
      <w:sz w:val="24"/>
      <w:szCs w:val="24"/>
      <w14:ligatures w14:val="standardContextual"/>
    </w:rPr>
  </w:style>
  <w:style w:type="table" w:styleId="TableGrid">
    <w:name w:val="Table Grid"/>
    <w:basedOn w:val="TableNormal"/>
    <w:uiPriority w:val="39"/>
    <w:rsid w:val="00E820A5"/>
    <w:pPr>
      <w:spacing w:before="0" w:after="0" w:line="240" w:lineRule="auto"/>
    </w:pPr>
    <w:rPr>
      <w:rFonts w:eastAsiaTheme="minorHAns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B16D2"/>
    <w:pPr>
      <w:spacing w:after="100"/>
    </w:pPr>
  </w:style>
  <w:style w:type="paragraph" w:styleId="TOC2">
    <w:name w:val="toc 2"/>
    <w:basedOn w:val="Normal"/>
    <w:next w:val="Normal"/>
    <w:autoRedefine/>
    <w:uiPriority w:val="39"/>
    <w:unhideWhenUsed/>
    <w:rsid w:val="006B16D2"/>
    <w:pPr>
      <w:spacing w:after="100"/>
      <w:ind w:left="200"/>
    </w:pPr>
  </w:style>
  <w:style w:type="character" w:styleId="Hyperlink">
    <w:name w:val="Hyperlink"/>
    <w:basedOn w:val="DefaultParagraphFont"/>
    <w:uiPriority w:val="99"/>
    <w:unhideWhenUsed/>
    <w:rsid w:val="006B16D2"/>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an/Library/Containers/com.microsoft.Outlook/Data/tmp/Outlook%20Temp/AI%20Policy%202025%5b32%5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54381097F11B49A37C62AD091B21A5"/>
        <w:category>
          <w:name w:val="General"/>
          <w:gallery w:val="placeholder"/>
        </w:category>
        <w:types>
          <w:type w:val="bbPlcHdr"/>
        </w:types>
        <w:behaviors>
          <w:behavior w:val="content"/>
        </w:behaviors>
        <w:guid w:val="{F24FCEE8-BE3D-4146-9E20-3CE56B025C27}"/>
      </w:docPartPr>
      <w:docPartBody>
        <w:p w:rsidR="00FD4B6E" w:rsidRDefault="00FD4B6E">
          <w:pPr>
            <w:pStyle w:val="3754381097F11B49A37C62AD091B21A5"/>
          </w:pPr>
          <w:r w:rsidRPr="00CB7DF6">
            <w:rPr>
              <w:rStyle w:val="PlaceholderText"/>
            </w:rPr>
            <w:t>[Title]</w:t>
          </w:r>
        </w:p>
      </w:docPartBody>
    </w:docPart>
    <w:docPart>
      <w:docPartPr>
        <w:name w:val="86549ADFB7C6B2498837102F91E31799"/>
        <w:category>
          <w:name w:val="General"/>
          <w:gallery w:val="placeholder"/>
        </w:category>
        <w:types>
          <w:type w:val="bbPlcHdr"/>
        </w:types>
        <w:behaviors>
          <w:behavior w:val="content"/>
        </w:behaviors>
        <w:guid w:val="{41983084-AE5D-B84F-8F2B-A77CC96111A6}"/>
      </w:docPartPr>
      <w:docPartBody>
        <w:p w:rsidR="00FD4B6E" w:rsidRDefault="00FD4B6E">
          <w:pPr>
            <w:pStyle w:val="86549ADFB7C6B2498837102F91E31799"/>
          </w:pPr>
          <w:r w:rsidRPr="00CB7DF6">
            <w:rPr>
              <w:rStyle w:val="PlaceholderText"/>
            </w:rPr>
            <w:t>[Author]</w:t>
          </w:r>
        </w:p>
      </w:docPartBody>
    </w:docPart>
    <w:docPart>
      <w:docPartPr>
        <w:name w:val="53C48B0EAE996E40AFA32A91377E011A"/>
        <w:category>
          <w:name w:val="General"/>
          <w:gallery w:val="placeholder"/>
        </w:category>
        <w:types>
          <w:type w:val="bbPlcHdr"/>
        </w:types>
        <w:behaviors>
          <w:behavior w:val="content"/>
        </w:behaviors>
        <w:guid w:val="{F7E4FC5D-D750-B945-B7F5-FBA5A0974D88}"/>
      </w:docPartPr>
      <w:docPartBody>
        <w:p w:rsidR="00FD4B6E" w:rsidRDefault="00FD4B6E">
          <w:pPr>
            <w:pStyle w:val="53C48B0EAE996E40AFA32A91377E011A"/>
          </w:pPr>
          <w:r w:rsidRPr="00CB7DF6">
            <w:rPr>
              <w:rStyle w:val="PlaceholderText"/>
            </w:rPr>
            <w:t>[Title]</w:t>
          </w:r>
        </w:p>
      </w:docPartBody>
    </w:docPart>
    <w:docPart>
      <w:docPartPr>
        <w:name w:val="A4255E213BE96E409507642D9BE5C76B"/>
        <w:category>
          <w:name w:val="General"/>
          <w:gallery w:val="placeholder"/>
        </w:category>
        <w:types>
          <w:type w:val="bbPlcHdr"/>
        </w:types>
        <w:behaviors>
          <w:behavior w:val="content"/>
        </w:behaviors>
        <w:guid w:val="{A709BEDE-76A5-CB43-8FC6-6123E1E55B01}"/>
      </w:docPartPr>
      <w:docPartBody>
        <w:p w:rsidR="00FD4B6E" w:rsidRDefault="00FD4B6E">
          <w:pPr>
            <w:pStyle w:val="A4255E213BE96E409507642D9BE5C76B"/>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B6E"/>
    <w:rsid w:val="00F63731"/>
    <w:rsid w:val="00FD4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3754381097F11B49A37C62AD091B21A5">
    <w:name w:val="3754381097F11B49A37C62AD091B21A5"/>
  </w:style>
  <w:style w:type="paragraph" w:customStyle="1" w:styleId="86549ADFB7C6B2498837102F91E31799">
    <w:name w:val="86549ADFB7C6B2498837102F91E31799"/>
  </w:style>
  <w:style w:type="paragraph" w:customStyle="1" w:styleId="53C48B0EAE996E40AFA32A91377E011A">
    <w:name w:val="53C48B0EAE996E40AFA32A91377E011A"/>
  </w:style>
  <w:style w:type="paragraph" w:customStyle="1" w:styleId="A4255E213BE96E409507642D9BE5C76B">
    <w:name w:val="A4255E213BE96E409507642D9BE5C7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4AE56A4B0DA5458DA49FA872FDF7C7" ma:contentTypeVersion="18" ma:contentTypeDescription="Create a new document." ma:contentTypeScope="" ma:versionID="4ece0befd727d8cde9c362431dd2ee45">
  <xsd:schema xmlns:xsd="http://www.w3.org/2001/XMLSchema" xmlns:xs="http://www.w3.org/2001/XMLSchema" xmlns:p="http://schemas.microsoft.com/office/2006/metadata/properties" xmlns:ns3="9868fb78-7f3c-4898-a906-c6570e64407e" xmlns:ns4="0584960e-0771-40b7-8c4a-dfa8deead6ec" targetNamespace="http://schemas.microsoft.com/office/2006/metadata/properties" ma:root="true" ma:fieldsID="55e0e19683289faef983ba3afd765a7e" ns3:_="" ns4:_="">
    <xsd:import namespace="9868fb78-7f3c-4898-a906-c6570e64407e"/>
    <xsd:import namespace="0584960e-0771-40b7-8c4a-dfa8deead6e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68fb78-7f3c-4898-a906-c6570e64407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84960e-0771-40b7-8c4a-dfa8deead6e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584960e-0771-40b7-8c4a-dfa8deead6ec" xsi:nil="true"/>
  </documentManagement>
</p:properties>
</file>

<file path=customXml/itemProps1.xml><?xml version="1.0" encoding="utf-8"?>
<ds:datastoreItem xmlns:ds="http://schemas.openxmlformats.org/officeDocument/2006/customXml" ds:itemID="{79937D13-8115-46C5-87C4-EF2226123EBA}">
  <ds:schemaRefs>
    <ds:schemaRef ds:uri="http://schemas.microsoft.com/sharepoint/v3/contenttype/forms"/>
  </ds:schemaRefs>
</ds:datastoreItem>
</file>

<file path=customXml/itemProps2.xml><?xml version="1.0" encoding="utf-8"?>
<ds:datastoreItem xmlns:ds="http://schemas.openxmlformats.org/officeDocument/2006/customXml" ds:itemID="{B54D6595-7BE3-4CEB-BB1B-5FCA07C0B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68fb78-7f3c-4898-a906-c6570e64407e"/>
    <ds:schemaRef ds:uri="0584960e-0771-40b7-8c4a-dfa8deead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4.xml><?xml version="1.0" encoding="utf-8"?>
<ds:datastoreItem xmlns:ds="http://schemas.openxmlformats.org/officeDocument/2006/customXml" ds:itemID="{882A3A14-B10B-40D5-87C7-75546E5159B3}">
  <ds:schemaRefs>
    <ds:schemaRef ds:uri="http://schemas.microsoft.com/office/2006/metadata/properties"/>
    <ds:schemaRef ds:uri="http://schemas.microsoft.com/office/infopath/2007/PartnerControls"/>
    <ds:schemaRef ds:uri="0584960e-0771-40b7-8c4a-dfa8deead6ec"/>
  </ds:schemaRefs>
</ds:datastoreItem>
</file>

<file path=docProps/app.xml><?xml version="1.0" encoding="utf-8"?>
<Properties xmlns="http://schemas.openxmlformats.org/officeDocument/2006/extended-properties" xmlns:vt="http://schemas.openxmlformats.org/officeDocument/2006/docPropsVTypes">
  <Template>AI Policy 2025[32].dotx</Template>
  <TotalTime>7</TotalTime>
  <Pages>2</Pages>
  <Words>3236</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Artificial Intelligence in Education</vt:lpstr>
    </vt:vector>
  </TitlesOfParts>
  <Company/>
  <LinksUpToDate>false</LinksUpToDate>
  <CharactersWithSpaces>21644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 in Education</dc:title>
  <dc:subject/>
  <dc:creator>Sean Thunder </dc:creator>
  <cp:keywords/>
  <dc:description/>
  <cp:lastModifiedBy/>
  <cp:revision>1</cp:revision>
  <dcterms:created xsi:type="dcterms:W3CDTF">2025-11-04T10:37:00Z</dcterms:created>
  <dcterms:modified xsi:type="dcterms:W3CDTF">1601-01-01T00:00:00Z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0x010100104AE56A4B0DA5458DA49FA872FDF7C7</vt:lpwstr>
  </property>
</Properties>
</file>