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CFDC6" w14:textId="2F081126" w:rsidR="000F6478" w:rsidRDefault="0041361C">
      <w:r w:rsidRPr="0021281B">
        <w:rPr>
          <w:noProof/>
          <w:lang w:val="en-US" w:eastAsia="en-US"/>
        </w:rPr>
        <w:drawing>
          <wp:anchor distT="0" distB="0" distL="114300" distR="114300" simplePos="0" relativeHeight="251659264" behindDoc="0" locked="0" layoutInCell="1" allowOverlap="1" wp14:anchorId="12C9D81D" wp14:editId="26420684">
            <wp:simplePos x="0" y="0"/>
            <wp:positionH relativeFrom="margin">
              <wp:posOffset>2758225</wp:posOffset>
            </wp:positionH>
            <wp:positionV relativeFrom="paragraph">
              <wp:posOffset>-772886</wp:posOffset>
            </wp:positionV>
            <wp:extent cx="3714693" cy="1317172"/>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0201" cy="1319125"/>
                    </a:xfrm>
                    <a:prstGeom prst="rect">
                      <a:avLst/>
                    </a:prstGeom>
                    <a:noFill/>
                  </pic:spPr>
                </pic:pic>
              </a:graphicData>
            </a:graphic>
            <wp14:sizeRelH relativeFrom="margin">
              <wp14:pctWidth>0</wp14:pctWidth>
            </wp14:sizeRelH>
            <wp14:sizeRelV relativeFrom="margin">
              <wp14:pctHeight>0</wp14:pctHeight>
            </wp14:sizeRelV>
          </wp:anchor>
        </w:drawing>
      </w:r>
    </w:p>
    <w:p w14:paraId="51305AC3" w14:textId="0ED63B43" w:rsidR="008D68AA" w:rsidRDefault="008D68AA"/>
    <w:p w14:paraId="4716CFC5" w14:textId="77777777" w:rsidR="008D68AA" w:rsidRDefault="008D68AA"/>
    <w:p w14:paraId="512D85BE" w14:textId="5B649042" w:rsidR="008D68AA" w:rsidRDefault="008D68AA"/>
    <w:p w14:paraId="5A70A74F" w14:textId="1D440539" w:rsidR="008D68AA" w:rsidRDefault="008D68AA" w:rsidP="008D68AA">
      <w:pPr>
        <w:jc w:val="center"/>
      </w:pPr>
    </w:p>
    <w:p w14:paraId="10F87C97" w14:textId="77777777" w:rsidR="0041361C" w:rsidRDefault="0041361C" w:rsidP="009F54CD">
      <w:pPr>
        <w:rPr>
          <w:b/>
          <w:sz w:val="60"/>
          <w:szCs w:val="60"/>
        </w:rPr>
      </w:pPr>
    </w:p>
    <w:p w14:paraId="423B90E6" w14:textId="3B8D970E" w:rsidR="00173D27" w:rsidRDefault="009F54CD" w:rsidP="00173D27">
      <w:pPr>
        <w:jc w:val="center"/>
        <w:rPr>
          <w:b/>
          <w:color w:val="006276"/>
          <w:sz w:val="72"/>
          <w:szCs w:val="72"/>
        </w:rPr>
      </w:pPr>
      <w:r>
        <w:rPr>
          <w:b/>
          <w:color w:val="006276"/>
          <w:sz w:val="72"/>
          <w:szCs w:val="72"/>
        </w:rPr>
        <w:t>Enhanced Provision</w:t>
      </w:r>
    </w:p>
    <w:p w14:paraId="41E8B80C" w14:textId="04815601" w:rsidR="009F54CD" w:rsidRPr="00173D27" w:rsidRDefault="009F54CD" w:rsidP="00173D27">
      <w:pPr>
        <w:jc w:val="center"/>
        <w:rPr>
          <w:b/>
          <w:color w:val="006276"/>
          <w:sz w:val="72"/>
          <w:szCs w:val="72"/>
        </w:rPr>
      </w:pPr>
      <w:r>
        <w:rPr>
          <w:b/>
          <w:color w:val="006276"/>
          <w:sz w:val="72"/>
          <w:szCs w:val="72"/>
        </w:rPr>
        <w:t>Health and Safety Policy</w:t>
      </w:r>
    </w:p>
    <w:p w14:paraId="7ED03CC6" w14:textId="3D57CB37" w:rsidR="0041361C" w:rsidRDefault="0041361C" w:rsidP="008D68AA">
      <w:pPr>
        <w:jc w:val="center"/>
        <w:rPr>
          <w:b/>
          <w:sz w:val="60"/>
          <w:szCs w:val="60"/>
        </w:rPr>
      </w:pPr>
    </w:p>
    <w:p w14:paraId="6C1BD53E" w14:textId="77777777" w:rsidR="009F54CD" w:rsidRDefault="009F54CD" w:rsidP="008D68AA">
      <w:pPr>
        <w:jc w:val="center"/>
        <w:rPr>
          <w:b/>
          <w:sz w:val="60"/>
          <w:szCs w:val="60"/>
        </w:rPr>
      </w:pPr>
    </w:p>
    <w:tbl>
      <w:tblPr>
        <w:tblpPr w:leftFromText="180" w:rightFromText="180" w:vertAnchor="text" w:horzAnchor="margin" w:tblpX="279" w:tblpY="3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3011"/>
        <w:gridCol w:w="2715"/>
        <w:gridCol w:w="850"/>
      </w:tblGrid>
      <w:tr w:rsidR="009F54CD" w:rsidRPr="009F54CD" w14:paraId="04521D2C" w14:textId="77777777" w:rsidTr="009F54CD">
        <w:tc>
          <w:tcPr>
            <w:tcW w:w="5451" w:type="dxa"/>
            <w:gridSpan w:val="2"/>
          </w:tcPr>
          <w:p w14:paraId="31C0C98E" w14:textId="77777777" w:rsidR="009F54CD" w:rsidRPr="009F54CD" w:rsidRDefault="009F54CD" w:rsidP="009F54CD">
            <w:pPr>
              <w:widowControl w:val="0"/>
              <w:autoSpaceDE w:val="0"/>
              <w:autoSpaceDN w:val="0"/>
              <w:adjustRightInd w:val="0"/>
              <w:jc w:val="center"/>
              <w:rPr>
                <w:rFonts w:cs="Arial"/>
                <w:b/>
                <w:bCs/>
                <w:color w:val="006276"/>
                <w:sz w:val="28"/>
                <w:szCs w:val="28"/>
              </w:rPr>
            </w:pPr>
            <w:r w:rsidRPr="009F54CD">
              <w:rPr>
                <w:rFonts w:cs="Arial"/>
                <w:b/>
                <w:bCs/>
                <w:color w:val="006276"/>
                <w:sz w:val="28"/>
                <w:szCs w:val="28"/>
              </w:rPr>
              <w:t>Legislation/Guidance</w:t>
            </w:r>
          </w:p>
        </w:tc>
        <w:tc>
          <w:tcPr>
            <w:tcW w:w="2715" w:type="dxa"/>
          </w:tcPr>
          <w:p w14:paraId="4C010C59" w14:textId="77777777" w:rsidR="009F54CD" w:rsidRPr="009F54CD" w:rsidRDefault="009F54CD" w:rsidP="009F54CD">
            <w:pPr>
              <w:widowControl w:val="0"/>
              <w:autoSpaceDE w:val="0"/>
              <w:autoSpaceDN w:val="0"/>
              <w:adjustRightInd w:val="0"/>
              <w:rPr>
                <w:rFonts w:cs="Arial"/>
                <w:b/>
                <w:bCs/>
                <w:color w:val="006276"/>
                <w:sz w:val="28"/>
                <w:szCs w:val="28"/>
              </w:rPr>
            </w:pPr>
            <w:r w:rsidRPr="009F54CD">
              <w:rPr>
                <w:rFonts w:cs="Arial"/>
                <w:b/>
                <w:bCs/>
                <w:color w:val="006276"/>
                <w:sz w:val="28"/>
                <w:szCs w:val="28"/>
              </w:rPr>
              <w:t>External Checking</w:t>
            </w:r>
          </w:p>
          <w:p w14:paraId="5F43A246" w14:textId="77777777" w:rsidR="009F54CD" w:rsidRPr="009F54CD" w:rsidRDefault="009F54CD" w:rsidP="009F54CD">
            <w:pPr>
              <w:widowControl w:val="0"/>
              <w:autoSpaceDE w:val="0"/>
              <w:autoSpaceDN w:val="0"/>
              <w:adjustRightInd w:val="0"/>
              <w:rPr>
                <w:rFonts w:cs="Arial"/>
                <w:b/>
                <w:bCs/>
                <w:color w:val="006276"/>
                <w:sz w:val="28"/>
                <w:szCs w:val="28"/>
              </w:rPr>
            </w:pPr>
          </w:p>
        </w:tc>
        <w:tc>
          <w:tcPr>
            <w:tcW w:w="850" w:type="dxa"/>
          </w:tcPr>
          <w:p w14:paraId="40B53F81" w14:textId="77777777" w:rsidR="009F54CD" w:rsidRPr="009F54CD" w:rsidRDefault="009F54CD" w:rsidP="009F54CD">
            <w:pPr>
              <w:widowControl w:val="0"/>
              <w:autoSpaceDE w:val="0"/>
              <w:autoSpaceDN w:val="0"/>
              <w:adjustRightInd w:val="0"/>
              <w:rPr>
                <w:rFonts w:cs="Arial"/>
                <w:b/>
                <w:bCs/>
                <w:color w:val="006276"/>
                <w:sz w:val="28"/>
                <w:szCs w:val="28"/>
              </w:rPr>
            </w:pPr>
          </w:p>
        </w:tc>
      </w:tr>
      <w:tr w:rsidR="009F54CD" w:rsidRPr="009F54CD" w14:paraId="1314E62F" w14:textId="77777777" w:rsidTr="009F54CD">
        <w:trPr>
          <w:trHeight w:val="294"/>
        </w:trPr>
        <w:tc>
          <w:tcPr>
            <w:tcW w:w="5451" w:type="dxa"/>
            <w:gridSpan w:val="2"/>
          </w:tcPr>
          <w:p w14:paraId="5D35C446" w14:textId="77777777" w:rsidR="009F54CD" w:rsidRPr="009F54CD" w:rsidRDefault="009F54CD" w:rsidP="009F54CD">
            <w:pPr>
              <w:widowControl w:val="0"/>
              <w:autoSpaceDE w:val="0"/>
              <w:autoSpaceDN w:val="0"/>
              <w:adjustRightInd w:val="0"/>
              <w:rPr>
                <w:rFonts w:cs="Arial"/>
                <w:bCs/>
                <w:color w:val="006276"/>
                <w:sz w:val="20"/>
                <w:szCs w:val="20"/>
              </w:rPr>
            </w:pPr>
            <w:r w:rsidRPr="009F54CD">
              <w:rPr>
                <w:rFonts w:cs="Arial"/>
                <w:bCs/>
                <w:color w:val="006276"/>
                <w:sz w:val="20"/>
                <w:szCs w:val="20"/>
              </w:rPr>
              <w:t>NCC Policy</w:t>
            </w:r>
          </w:p>
        </w:tc>
        <w:tc>
          <w:tcPr>
            <w:tcW w:w="2715" w:type="dxa"/>
          </w:tcPr>
          <w:p w14:paraId="72B7A078" w14:textId="77777777" w:rsidR="009F54CD" w:rsidRPr="009F54CD" w:rsidRDefault="009F54CD" w:rsidP="009F54CD">
            <w:pPr>
              <w:widowControl w:val="0"/>
              <w:autoSpaceDE w:val="0"/>
              <w:autoSpaceDN w:val="0"/>
              <w:adjustRightInd w:val="0"/>
              <w:rPr>
                <w:rFonts w:cs="Arial"/>
                <w:bCs/>
                <w:color w:val="006276"/>
                <w:sz w:val="20"/>
                <w:szCs w:val="20"/>
              </w:rPr>
            </w:pPr>
            <w:r w:rsidRPr="009F54CD">
              <w:rPr>
                <w:rFonts w:cs="Arial"/>
                <w:bCs/>
                <w:color w:val="006276"/>
                <w:sz w:val="20"/>
                <w:szCs w:val="20"/>
              </w:rPr>
              <w:t>N/a</w:t>
            </w:r>
          </w:p>
        </w:tc>
        <w:tc>
          <w:tcPr>
            <w:tcW w:w="850" w:type="dxa"/>
          </w:tcPr>
          <w:p w14:paraId="09942325" w14:textId="77777777" w:rsidR="009F54CD" w:rsidRPr="009F54CD" w:rsidRDefault="009F54CD" w:rsidP="009F54CD">
            <w:pPr>
              <w:widowControl w:val="0"/>
              <w:autoSpaceDE w:val="0"/>
              <w:autoSpaceDN w:val="0"/>
              <w:adjustRightInd w:val="0"/>
              <w:rPr>
                <w:rFonts w:cs="Arial"/>
                <w:b/>
                <w:bCs/>
                <w:color w:val="006276"/>
                <w:sz w:val="20"/>
                <w:szCs w:val="20"/>
              </w:rPr>
            </w:pPr>
          </w:p>
        </w:tc>
      </w:tr>
      <w:tr w:rsidR="009F54CD" w:rsidRPr="009F54CD" w14:paraId="59335136" w14:textId="77777777" w:rsidTr="009F54CD">
        <w:tc>
          <w:tcPr>
            <w:tcW w:w="2440" w:type="dxa"/>
          </w:tcPr>
          <w:p w14:paraId="23CF6534" w14:textId="77777777" w:rsidR="009F54CD" w:rsidRPr="009F54CD" w:rsidRDefault="009F54CD" w:rsidP="009F54CD">
            <w:pPr>
              <w:jc w:val="left"/>
              <w:rPr>
                <w:rFonts w:cs="Arial"/>
                <w:color w:val="006276"/>
                <w:sz w:val="20"/>
                <w:szCs w:val="20"/>
              </w:rPr>
            </w:pPr>
            <w:r w:rsidRPr="009F54CD">
              <w:rPr>
                <w:rFonts w:cs="Arial"/>
                <w:color w:val="006276"/>
                <w:sz w:val="20"/>
                <w:szCs w:val="20"/>
              </w:rPr>
              <w:t xml:space="preserve"> </w:t>
            </w:r>
          </w:p>
        </w:tc>
        <w:tc>
          <w:tcPr>
            <w:tcW w:w="3011" w:type="dxa"/>
          </w:tcPr>
          <w:p w14:paraId="666A4458" w14:textId="77777777" w:rsidR="009F54CD" w:rsidRPr="009F54CD" w:rsidRDefault="009F54CD" w:rsidP="009F54CD">
            <w:pPr>
              <w:autoSpaceDE w:val="0"/>
              <w:autoSpaceDN w:val="0"/>
              <w:adjustRightInd w:val="0"/>
              <w:jc w:val="left"/>
              <w:rPr>
                <w:bCs/>
                <w:color w:val="006276"/>
                <w:sz w:val="20"/>
                <w:szCs w:val="20"/>
              </w:rPr>
            </w:pPr>
          </w:p>
        </w:tc>
        <w:tc>
          <w:tcPr>
            <w:tcW w:w="2715" w:type="dxa"/>
          </w:tcPr>
          <w:p w14:paraId="15CCD69D" w14:textId="77777777" w:rsidR="009F54CD" w:rsidRPr="009F54CD" w:rsidRDefault="009F54CD" w:rsidP="009F54CD">
            <w:pPr>
              <w:widowControl w:val="0"/>
              <w:autoSpaceDE w:val="0"/>
              <w:autoSpaceDN w:val="0"/>
              <w:adjustRightInd w:val="0"/>
              <w:rPr>
                <w:rFonts w:cs="Arial"/>
                <w:bCs/>
                <w:color w:val="006276"/>
                <w:sz w:val="20"/>
                <w:szCs w:val="20"/>
              </w:rPr>
            </w:pPr>
          </w:p>
        </w:tc>
        <w:tc>
          <w:tcPr>
            <w:tcW w:w="850" w:type="dxa"/>
          </w:tcPr>
          <w:p w14:paraId="6E51F510" w14:textId="77777777" w:rsidR="009F54CD" w:rsidRPr="009F54CD" w:rsidRDefault="009F54CD" w:rsidP="009F54CD">
            <w:pPr>
              <w:widowControl w:val="0"/>
              <w:autoSpaceDE w:val="0"/>
              <w:autoSpaceDN w:val="0"/>
              <w:adjustRightInd w:val="0"/>
              <w:rPr>
                <w:rFonts w:cs="Arial"/>
                <w:b/>
                <w:bCs/>
                <w:color w:val="006276"/>
                <w:sz w:val="20"/>
                <w:szCs w:val="20"/>
              </w:rPr>
            </w:pPr>
          </w:p>
        </w:tc>
      </w:tr>
      <w:tr w:rsidR="009F54CD" w:rsidRPr="009F54CD" w14:paraId="7208EAB0" w14:textId="77777777" w:rsidTr="009F54CD">
        <w:tc>
          <w:tcPr>
            <w:tcW w:w="2440" w:type="dxa"/>
          </w:tcPr>
          <w:p w14:paraId="20BF5BC3" w14:textId="77777777" w:rsidR="009F54CD" w:rsidRPr="009F54CD" w:rsidRDefault="009F54CD" w:rsidP="009F54CD">
            <w:pPr>
              <w:widowControl w:val="0"/>
              <w:autoSpaceDE w:val="0"/>
              <w:autoSpaceDN w:val="0"/>
              <w:adjustRightInd w:val="0"/>
              <w:rPr>
                <w:rFonts w:cs="Arial"/>
                <w:b/>
                <w:bCs/>
                <w:color w:val="006276"/>
              </w:rPr>
            </w:pPr>
            <w:r w:rsidRPr="009F54CD">
              <w:rPr>
                <w:rFonts w:cs="Arial"/>
                <w:b/>
                <w:bCs/>
                <w:color w:val="006276"/>
              </w:rPr>
              <w:t xml:space="preserve">Teaching Unions </w:t>
            </w:r>
          </w:p>
          <w:p w14:paraId="683004D4" w14:textId="77777777" w:rsidR="009F54CD" w:rsidRPr="009F54CD" w:rsidRDefault="009F54CD" w:rsidP="009F54CD">
            <w:pPr>
              <w:widowControl w:val="0"/>
              <w:autoSpaceDE w:val="0"/>
              <w:autoSpaceDN w:val="0"/>
              <w:adjustRightInd w:val="0"/>
              <w:rPr>
                <w:rFonts w:cs="Arial"/>
                <w:bCs/>
                <w:color w:val="006276"/>
              </w:rPr>
            </w:pPr>
          </w:p>
        </w:tc>
        <w:tc>
          <w:tcPr>
            <w:tcW w:w="3011" w:type="dxa"/>
          </w:tcPr>
          <w:p w14:paraId="153633AD" w14:textId="77777777" w:rsidR="009F54CD" w:rsidRPr="009F54CD" w:rsidRDefault="009F54CD" w:rsidP="009F54CD">
            <w:pPr>
              <w:widowControl w:val="0"/>
              <w:autoSpaceDE w:val="0"/>
              <w:autoSpaceDN w:val="0"/>
              <w:adjustRightInd w:val="0"/>
              <w:rPr>
                <w:rFonts w:cs="Arial"/>
                <w:b/>
                <w:bCs/>
                <w:color w:val="006276"/>
              </w:rPr>
            </w:pPr>
            <w:r w:rsidRPr="009F54CD">
              <w:rPr>
                <w:rFonts w:cs="Arial"/>
                <w:b/>
                <w:bCs/>
                <w:color w:val="006276"/>
              </w:rPr>
              <w:t>Consultation Completed</w:t>
            </w:r>
          </w:p>
        </w:tc>
        <w:tc>
          <w:tcPr>
            <w:tcW w:w="2715" w:type="dxa"/>
          </w:tcPr>
          <w:p w14:paraId="5B693496" w14:textId="77777777" w:rsidR="009F54CD" w:rsidRPr="009F54CD" w:rsidRDefault="009F54CD" w:rsidP="009F54CD">
            <w:pPr>
              <w:widowControl w:val="0"/>
              <w:autoSpaceDE w:val="0"/>
              <w:autoSpaceDN w:val="0"/>
              <w:adjustRightInd w:val="0"/>
              <w:jc w:val="left"/>
              <w:rPr>
                <w:rFonts w:cs="Arial"/>
                <w:b/>
                <w:bCs/>
                <w:color w:val="006276"/>
              </w:rPr>
            </w:pPr>
            <w:r w:rsidRPr="009F54CD">
              <w:rPr>
                <w:rFonts w:cs="Arial"/>
                <w:b/>
                <w:bCs/>
                <w:color w:val="006276"/>
              </w:rPr>
              <w:t>Public Sector Unions</w:t>
            </w:r>
          </w:p>
        </w:tc>
        <w:tc>
          <w:tcPr>
            <w:tcW w:w="850" w:type="dxa"/>
          </w:tcPr>
          <w:p w14:paraId="6E1335EE" w14:textId="77777777" w:rsidR="009F54CD" w:rsidRPr="009F54CD" w:rsidRDefault="009F54CD" w:rsidP="009F54CD">
            <w:pPr>
              <w:widowControl w:val="0"/>
              <w:autoSpaceDE w:val="0"/>
              <w:autoSpaceDN w:val="0"/>
              <w:adjustRightInd w:val="0"/>
              <w:rPr>
                <w:rFonts w:cs="Arial"/>
                <w:b/>
                <w:bCs/>
                <w:color w:val="006276"/>
              </w:rPr>
            </w:pPr>
          </w:p>
        </w:tc>
      </w:tr>
      <w:tr w:rsidR="009F54CD" w:rsidRPr="009F54CD" w14:paraId="37979E29" w14:textId="77777777" w:rsidTr="009F54CD">
        <w:tc>
          <w:tcPr>
            <w:tcW w:w="2440" w:type="dxa"/>
            <w:tcBorders>
              <w:bottom w:val="single" w:sz="4" w:space="0" w:color="auto"/>
            </w:tcBorders>
          </w:tcPr>
          <w:p w14:paraId="5B204C42" w14:textId="6E4E5639" w:rsidR="009F54CD" w:rsidRPr="009F54CD" w:rsidRDefault="009F54CD" w:rsidP="009F54CD">
            <w:pPr>
              <w:widowControl w:val="0"/>
              <w:autoSpaceDE w:val="0"/>
              <w:autoSpaceDN w:val="0"/>
              <w:adjustRightInd w:val="0"/>
              <w:rPr>
                <w:rFonts w:cs="Arial"/>
                <w:bCs/>
                <w:color w:val="006276"/>
                <w:sz w:val="20"/>
                <w:szCs w:val="20"/>
              </w:rPr>
            </w:pPr>
            <w:r w:rsidRPr="009F54CD">
              <w:rPr>
                <w:rFonts w:cs="Arial"/>
                <w:bCs/>
                <w:color w:val="006276"/>
                <w:sz w:val="20"/>
                <w:szCs w:val="20"/>
              </w:rPr>
              <w:t xml:space="preserve"> </w:t>
            </w:r>
          </w:p>
        </w:tc>
        <w:tc>
          <w:tcPr>
            <w:tcW w:w="3011" w:type="dxa"/>
            <w:tcBorders>
              <w:bottom w:val="single" w:sz="4" w:space="0" w:color="auto"/>
            </w:tcBorders>
          </w:tcPr>
          <w:p w14:paraId="011A7698" w14:textId="4E4EBA00" w:rsidR="009F54CD" w:rsidRPr="009F54CD" w:rsidRDefault="009F54CD" w:rsidP="009F54CD">
            <w:pPr>
              <w:widowControl w:val="0"/>
              <w:autoSpaceDE w:val="0"/>
              <w:autoSpaceDN w:val="0"/>
              <w:adjustRightInd w:val="0"/>
              <w:rPr>
                <w:rFonts w:cs="Arial"/>
                <w:b/>
                <w:bCs/>
                <w:color w:val="006276"/>
                <w:sz w:val="20"/>
                <w:szCs w:val="20"/>
              </w:rPr>
            </w:pPr>
          </w:p>
        </w:tc>
        <w:tc>
          <w:tcPr>
            <w:tcW w:w="2715" w:type="dxa"/>
            <w:tcBorders>
              <w:bottom w:val="single" w:sz="4" w:space="0" w:color="auto"/>
            </w:tcBorders>
          </w:tcPr>
          <w:p w14:paraId="6F4446EF" w14:textId="3D425E0D" w:rsidR="009F54CD" w:rsidRPr="009F54CD" w:rsidRDefault="009F54CD" w:rsidP="009F54CD">
            <w:pPr>
              <w:widowControl w:val="0"/>
              <w:autoSpaceDE w:val="0"/>
              <w:autoSpaceDN w:val="0"/>
              <w:adjustRightInd w:val="0"/>
              <w:rPr>
                <w:rFonts w:cs="Arial"/>
                <w:bCs/>
                <w:color w:val="006276"/>
                <w:sz w:val="20"/>
                <w:szCs w:val="20"/>
              </w:rPr>
            </w:pPr>
          </w:p>
        </w:tc>
        <w:tc>
          <w:tcPr>
            <w:tcW w:w="850" w:type="dxa"/>
            <w:tcBorders>
              <w:bottom w:val="single" w:sz="4" w:space="0" w:color="auto"/>
            </w:tcBorders>
          </w:tcPr>
          <w:p w14:paraId="296234FD" w14:textId="77777777" w:rsidR="009F54CD" w:rsidRPr="009F54CD" w:rsidRDefault="009F54CD" w:rsidP="009F54CD">
            <w:pPr>
              <w:widowControl w:val="0"/>
              <w:autoSpaceDE w:val="0"/>
              <w:autoSpaceDN w:val="0"/>
              <w:adjustRightInd w:val="0"/>
              <w:rPr>
                <w:rFonts w:cs="Arial"/>
                <w:b/>
                <w:bCs/>
                <w:color w:val="006276"/>
                <w:sz w:val="20"/>
                <w:szCs w:val="20"/>
              </w:rPr>
            </w:pPr>
          </w:p>
        </w:tc>
      </w:tr>
      <w:tr w:rsidR="009F54CD" w:rsidRPr="009F54CD" w14:paraId="4551CDBB" w14:textId="77777777" w:rsidTr="009F54CD">
        <w:tc>
          <w:tcPr>
            <w:tcW w:w="2440" w:type="dxa"/>
            <w:tcBorders>
              <w:bottom w:val="single" w:sz="4" w:space="0" w:color="auto"/>
            </w:tcBorders>
          </w:tcPr>
          <w:p w14:paraId="4E9B52FA" w14:textId="77777777" w:rsidR="009F54CD" w:rsidRPr="009F54CD" w:rsidRDefault="009F54CD" w:rsidP="009F54CD">
            <w:pPr>
              <w:widowControl w:val="0"/>
              <w:autoSpaceDE w:val="0"/>
              <w:autoSpaceDN w:val="0"/>
              <w:adjustRightInd w:val="0"/>
              <w:rPr>
                <w:rFonts w:cs="Arial"/>
                <w:bCs/>
                <w:color w:val="006276"/>
                <w:sz w:val="20"/>
                <w:szCs w:val="20"/>
              </w:rPr>
            </w:pPr>
            <w:r w:rsidRPr="009F54CD">
              <w:rPr>
                <w:rFonts w:cs="Arial"/>
                <w:bCs/>
                <w:color w:val="006276"/>
                <w:sz w:val="20"/>
                <w:szCs w:val="20"/>
              </w:rPr>
              <w:t xml:space="preserve"> </w:t>
            </w:r>
          </w:p>
        </w:tc>
        <w:tc>
          <w:tcPr>
            <w:tcW w:w="3011" w:type="dxa"/>
            <w:tcBorders>
              <w:bottom w:val="single" w:sz="4" w:space="0" w:color="auto"/>
            </w:tcBorders>
          </w:tcPr>
          <w:p w14:paraId="37CB109F" w14:textId="77777777" w:rsidR="009F54CD" w:rsidRPr="009F54CD" w:rsidRDefault="009F54CD" w:rsidP="009F54CD">
            <w:pPr>
              <w:widowControl w:val="0"/>
              <w:autoSpaceDE w:val="0"/>
              <w:autoSpaceDN w:val="0"/>
              <w:adjustRightInd w:val="0"/>
              <w:rPr>
                <w:rFonts w:cs="Arial"/>
                <w:b/>
                <w:bCs/>
                <w:color w:val="006276"/>
                <w:sz w:val="20"/>
                <w:szCs w:val="20"/>
              </w:rPr>
            </w:pPr>
          </w:p>
        </w:tc>
        <w:tc>
          <w:tcPr>
            <w:tcW w:w="2715" w:type="dxa"/>
            <w:tcBorders>
              <w:bottom w:val="single" w:sz="4" w:space="0" w:color="auto"/>
            </w:tcBorders>
          </w:tcPr>
          <w:p w14:paraId="04496866" w14:textId="77777777" w:rsidR="009F54CD" w:rsidRPr="009F54CD" w:rsidRDefault="009F54CD" w:rsidP="009F54CD">
            <w:pPr>
              <w:widowControl w:val="0"/>
              <w:autoSpaceDE w:val="0"/>
              <w:autoSpaceDN w:val="0"/>
              <w:adjustRightInd w:val="0"/>
              <w:rPr>
                <w:rFonts w:cs="Arial"/>
                <w:bCs/>
                <w:color w:val="006276"/>
                <w:sz w:val="20"/>
                <w:szCs w:val="20"/>
              </w:rPr>
            </w:pPr>
          </w:p>
        </w:tc>
        <w:tc>
          <w:tcPr>
            <w:tcW w:w="850" w:type="dxa"/>
            <w:tcBorders>
              <w:bottom w:val="single" w:sz="4" w:space="0" w:color="auto"/>
            </w:tcBorders>
          </w:tcPr>
          <w:p w14:paraId="0F36D338" w14:textId="77777777" w:rsidR="009F54CD" w:rsidRPr="009F54CD" w:rsidRDefault="009F54CD" w:rsidP="009F54CD">
            <w:pPr>
              <w:widowControl w:val="0"/>
              <w:autoSpaceDE w:val="0"/>
              <w:autoSpaceDN w:val="0"/>
              <w:adjustRightInd w:val="0"/>
              <w:rPr>
                <w:rFonts w:cs="Arial"/>
                <w:b/>
                <w:bCs/>
                <w:color w:val="006276"/>
                <w:sz w:val="20"/>
                <w:szCs w:val="20"/>
              </w:rPr>
            </w:pPr>
          </w:p>
        </w:tc>
      </w:tr>
    </w:tbl>
    <w:p w14:paraId="525D9864" w14:textId="77777777" w:rsidR="009F54CD" w:rsidRPr="009F54CD" w:rsidRDefault="009F54CD" w:rsidP="009F54CD">
      <w:pPr>
        <w:autoSpaceDE w:val="0"/>
        <w:autoSpaceDN w:val="0"/>
        <w:adjustRightInd w:val="0"/>
        <w:rPr>
          <w:rFonts w:ascii="Calibri" w:hAnsi="Calibri" w:cs="Arial"/>
          <w:b/>
          <w:bCs/>
          <w:i/>
          <w:iCs/>
          <w:color w:val="006276"/>
          <w:sz w:val="20"/>
          <w:szCs w:val="20"/>
        </w:rPr>
      </w:pPr>
      <w:r w:rsidRPr="009F54CD">
        <w:rPr>
          <w:rFonts w:ascii="Calibri" w:hAnsi="Calibri" w:cs="Arial"/>
          <w:b/>
          <w:bCs/>
          <w:i/>
          <w:iCs/>
          <w:color w:val="006276"/>
          <w:sz w:val="20"/>
          <w:szCs w:val="20"/>
        </w:rPr>
        <w:t>Office Use</w:t>
      </w:r>
    </w:p>
    <w:p w14:paraId="6BAC0553" w14:textId="77777777" w:rsidR="009F54CD" w:rsidRPr="009F54CD" w:rsidRDefault="009F54CD" w:rsidP="009F54CD">
      <w:pPr>
        <w:jc w:val="center"/>
        <w:rPr>
          <w:color w:val="006276"/>
        </w:rPr>
      </w:pPr>
    </w:p>
    <w:tbl>
      <w:tblPr>
        <w:tblW w:w="0" w:type="auto"/>
        <w:tblInd w:w="557" w:type="dxa"/>
        <w:tblCellMar>
          <w:left w:w="0" w:type="dxa"/>
          <w:right w:w="0" w:type="dxa"/>
        </w:tblCellMar>
        <w:tblLook w:val="04A0" w:firstRow="1" w:lastRow="0" w:firstColumn="1" w:lastColumn="0" w:noHBand="0" w:noVBand="1"/>
      </w:tblPr>
      <w:tblGrid>
        <w:gridCol w:w="1013"/>
        <w:gridCol w:w="1330"/>
        <w:gridCol w:w="1125"/>
        <w:gridCol w:w="1375"/>
        <w:gridCol w:w="1253"/>
        <w:gridCol w:w="1442"/>
        <w:gridCol w:w="911"/>
      </w:tblGrid>
      <w:tr w:rsidR="009F54CD" w:rsidRPr="009F54CD" w14:paraId="5767BEF9" w14:textId="77777777" w:rsidTr="00B12203">
        <w:tc>
          <w:tcPr>
            <w:tcW w:w="1013" w:type="dxa"/>
            <w:tcBorders>
              <w:top w:val="single" w:sz="8" w:space="0" w:color="auto"/>
              <w:left w:val="single" w:sz="8" w:space="0" w:color="auto"/>
              <w:bottom w:val="single" w:sz="8" w:space="0" w:color="auto"/>
              <w:right w:val="single" w:sz="8" w:space="0" w:color="auto"/>
            </w:tcBorders>
          </w:tcPr>
          <w:p w14:paraId="4155288E"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New/</w:t>
            </w:r>
          </w:p>
          <w:p w14:paraId="7B019C89"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Amended</w:t>
            </w:r>
          </w:p>
          <w:p w14:paraId="07DF2284" w14:textId="77777777" w:rsidR="009F54CD" w:rsidRPr="009F54CD" w:rsidRDefault="009F54CD" w:rsidP="009F54CD">
            <w:pPr>
              <w:widowControl w:val="0"/>
              <w:autoSpaceDE w:val="0"/>
              <w:autoSpaceDN w:val="0"/>
              <w:adjustRightInd w:val="0"/>
              <w:rPr>
                <w:rFonts w:ascii="Calibri" w:hAnsi="Calibri" w:cs="Arial"/>
                <w:b/>
                <w:bCs/>
                <w:color w:val="006276"/>
              </w:rPr>
            </w:pPr>
          </w:p>
        </w:tc>
        <w:tc>
          <w:tcPr>
            <w:tcW w:w="13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3BE76A"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Published:</w:t>
            </w:r>
          </w:p>
          <w:p w14:paraId="13298F99"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(date of first approval)</w:t>
            </w:r>
          </w:p>
        </w:tc>
        <w:tc>
          <w:tcPr>
            <w:tcW w:w="11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769C00"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Review: (date of this review)</w:t>
            </w:r>
          </w:p>
        </w:tc>
        <w:tc>
          <w:tcPr>
            <w:tcW w:w="13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4B876A"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Last Reviewed: (date of last review)</w:t>
            </w:r>
          </w:p>
        </w:tc>
        <w:tc>
          <w:tcPr>
            <w:tcW w:w="12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96B810"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Statutory:</w:t>
            </w:r>
          </w:p>
        </w:tc>
        <w:tc>
          <w:tcPr>
            <w:tcW w:w="14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200D63"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Committee:</w:t>
            </w:r>
          </w:p>
        </w:tc>
        <w:tc>
          <w:tcPr>
            <w:tcW w:w="9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AE650E"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SLT Lead:</w:t>
            </w:r>
          </w:p>
        </w:tc>
      </w:tr>
      <w:tr w:rsidR="009F54CD" w:rsidRPr="009F54CD" w14:paraId="63EDE17E" w14:textId="77777777" w:rsidTr="00B12203">
        <w:tc>
          <w:tcPr>
            <w:tcW w:w="1013" w:type="dxa"/>
            <w:tcBorders>
              <w:top w:val="nil"/>
              <w:left w:val="single" w:sz="8" w:space="0" w:color="auto"/>
              <w:bottom w:val="single" w:sz="4" w:space="0" w:color="auto"/>
              <w:right w:val="single" w:sz="8" w:space="0" w:color="auto"/>
            </w:tcBorders>
          </w:tcPr>
          <w:p w14:paraId="42163E15" w14:textId="361F0093" w:rsidR="009F54CD" w:rsidRPr="009F54CD" w:rsidRDefault="009F54CD" w:rsidP="009F54CD">
            <w:pPr>
              <w:widowControl w:val="0"/>
              <w:autoSpaceDE w:val="0"/>
              <w:autoSpaceDN w:val="0"/>
              <w:adjustRightInd w:val="0"/>
              <w:rPr>
                <w:rFonts w:ascii="Calibri" w:hAnsi="Calibri" w:cs="Arial"/>
                <w:color w:val="006276"/>
              </w:rPr>
            </w:pPr>
          </w:p>
        </w:tc>
        <w:tc>
          <w:tcPr>
            <w:tcW w:w="1330"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6A588D7C" w14:textId="5E65D7CD" w:rsidR="009F54CD" w:rsidRPr="009F54CD" w:rsidRDefault="009F54CD" w:rsidP="009F54CD">
            <w:pPr>
              <w:widowControl w:val="0"/>
              <w:autoSpaceDE w:val="0"/>
              <w:autoSpaceDN w:val="0"/>
              <w:adjustRightInd w:val="0"/>
              <w:rPr>
                <w:rFonts w:ascii="Calibri" w:hAnsi="Calibri" w:cs="Arial"/>
                <w:color w:val="006276"/>
              </w:rPr>
            </w:pPr>
          </w:p>
        </w:tc>
        <w:tc>
          <w:tcPr>
            <w:tcW w:w="1125" w:type="dxa"/>
            <w:tcBorders>
              <w:top w:val="nil"/>
              <w:left w:val="nil"/>
              <w:bottom w:val="single" w:sz="4" w:space="0" w:color="auto"/>
              <w:right w:val="single" w:sz="8" w:space="0" w:color="auto"/>
            </w:tcBorders>
            <w:tcMar>
              <w:top w:w="0" w:type="dxa"/>
              <w:left w:w="108" w:type="dxa"/>
              <w:bottom w:w="0" w:type="dxa"/>
              <w:right w:w="108" w:type="dxa"/>
            </w:tcMar>
            <w:hideMark/>
          </w:tcPr>
          <w:p w14:paraId="6238B06D" w14:textId="0414A97F" w:rsidR="009F54CD" w:rsidRPr="009F54CD" w:rsidRDefault="009F54CD" w:rsidP="009F54CD">
            <w:pPr>
              <w:widowControl w:val="0"/>
              <w:autoSpaceDE w:val="0"/>
              <w:autoSpaceDN w:val="0"/>
              <w:adjustRightInd w:val="0"/>
              <w:rPr>
                <w:rFonts w:ascii="Calibri" w:hAnsi="Calibri" w:cs="Arial"/>
                <w:color w:val="006276"/>
              </w:rPr>
            </w:pPr>
          </w:p>
        </w:tc>
        <w:tc>
          <w:tcPr>
            <w:tcW w:w="1375" w:type="dxa"/>
            <w:tcBorders>
              <w:top w:val="nil"/>
              <w:left w:val="nil"/>
              <w:bottom w:val="single" w:sz="4" w:space="0" w:color="auto"/>
              <w:right w:val="single" w:sz="8" w:space="0" w:color="auto"/>
            </w:tcBorders>
            <w:tcMar>
              <w:top w:w="0" w:type="dxa"/>
              <w:left w:w="108" w:type="dxa"/>
              <w:bottom w:w="0" w:type="dxa"/>
              <w:right w:w="108" w:type="dxa"/>
            </w:tcMar>
            <w:hideMark/>
          </w:tcPr>
          <w:p w14:paraId="33D53265" w14:textId="46E61531" w:rsidR="009F54CD" w:rsidRPr="009F54CD" w:rsidRDefault="009F54CD" w:rsidP="009F54CD">
            <w:pPr>
              <w:widowControl w:val="0"/>
              <w:autoSpaceDE w:val="0"/>
              <w:autoSpaceDN w:val="0"/>
              <w:adjustRightInd w:val="0"/>
              <w:rPr>
                <w:rFonts w:ascii="Calibri" w:hAnsi="Calibri" w:cs="Arial"/>
                <w:color w:val="006276"/>
                <w:sz w:val="20"/>
                <w:szCs w:val="20"/>
              </w:rPr>
            </w:pPr>
          </w:p>
        </w:tc>
        <w:tc>
          <w:tcPr>
            <w:tcW w:w="1253" w:type="dxa"/>
            <w:tcBorders>
              <w:top w:val="nil"/>
              <w:left w:val="nil"/>
              <w:bottom w:val="single" w:sz="4" w:space="0" w:color="auto"/>
              <w:right w:val="single" w:sz="8" w:space="0" w:color="auto"/>
            </w:tcBorders>
            <w:tcMar>
              <w:top w:w="0" w:type="dxa"/>
              <w:left w:w="108" w:type="dxa"/>
              <w:bottom w:w="0" w:type="dxa"/>
              <w:right w:w="108" w:type="dxa"/>
            </w:tcMar>
            <w:hideMark/>
          </w:tcPr>
          <w:p w14:paraId="14FB1CA5" w14:textId="03C7D3D8" w:rsidR="009F54CD" w:rsidRPr="009F54CD" w:rsidRDefault="009F54CD" w:rsidP="009F54CD">
            <w:pPr>
              <w:widowControl w:val="0"/>
              <w:autoSpaceDE w:val="0"/>
              <w:autoSpaceDN w:val="0"/>
              <w:adjustRightInd w:val="0"/>
              <w:rPr>
                <w:rFonts w:ascii="Calibri" w:hAnsi="Calibri" w:cs="Arial"/>
                <w:color w:val="006276"/>
              </w:rPr>
            </w:pPr>
          </w:p>
        </w:tc>
        <w:tc>
          <w:tcPr>
            <w:tcW w:w="1442" w:type="dxa"/>
            <w:tcBorders>
              <w:top w:val="nil"/>
              <w:left w:val="nil"/>
              <w:bottom w:val="single" w:sz="4" w:space="0" w:color="auto"/>
              <w:right w:val="single" w:sz="8" w:space="0" w:color="auto"/>
            </w:tcBorders>
            <w:tcMar>
              <w:top w:w="0" w:type="dxa"/>
              <w:left w:w="108" w:type="dxa"/>
              <w:bottom w:w="0" w:type="dxa"/>
              <w:right w:w="108" w:type="dxa"/>
            </w:tcMar>
            <w:hideMark/>
          </w:tcPr>
          <w:p w14:paraId="00869227" w14:textId="2416C430" w:rsidR="009F54CD" w:rsidRPr="009F54CD" w:rsidRDefault="009F54CD" w:rsidP="009F54CD">
            <w:pPr>
              <w:widowControl w:val="0"/>
              <w:autoSpaceDE w:val="0"/>
              <w:autoSpaceDN w:val="0"/>
              <w:adjustRightInd w:val="0"/>
              <w:jc w:val="left"/>
              <w:rPr>
                <w:rFonts w:ascii="Calibri" w:hAnsi="Calibri" w:cs="Arial"/>
                <w:color w:val="006276"/>
              </w:rPr>
            </w:pPr>
          </w:p>
        </w:tc>
        <w:tc>
          <w:tcPr>
            <w:tcW w:w="911" w:type="dxa"/>
            <w:tcBorders>
              <w:top w:val="nil"/>
              <w:left w:val="nil"/>
              <w:bottom w:val="single" w:sz="4" w:space="0" w:color="auto"/>
              <w:right w:val="single" w:sz="8" w:space="0" w:color="auto"/>
            </w:tcBorders>
            <w:tcMar>
              <w:top w:w="0" w:type="dxa"/>
              <w:left w:w="108" w:type="dxa"/>
              <w:bottom w:w="0" w:type="dxa"/>
              <w:right w:w="108" w:type="dxa"/>
            </w:tcMar>
            <w:hideMark/>
          </w:tcPr>
          <w:p w14:paraId="45A19C16" w14:textId="27B70E55" w:rsidR="009F54CD" w:rsidRPr="009F54CD" w:rsidRDefault="009F54CD" w:rsidP="009F54CD">
            <w:pPr>
              <w:widowControl w:val="0"/>
              <w:autoSpaceDE w:val="0"/>
              <w:autoSpaceDN w:val="0"/>
              <w:adjustRightInd w:val="0"/>
              <w:rPr>
                <w:rFonts w:ascii="Calibri" w:hAnsi="Calibri" w:cs="Arial"/>
                <w:color w:val="006276"/>
              </w:rPr>
            </w:pPr>
          </w:p>
        </w:tc>
      </w:tr>
      <w:tr w:rsidR="009F54CD" w:rsidRPr="009F54CD" w14:paraId="6DEA685C" w14:textId="77777777" w:rsidTr="00B12203">
        <w:tc>
          <w:tcPr>
            <w:tcW w:w="1013" w:type="dxa"/>
            <w:tcBorders>
              <w:top w:val="single" w:sz="4" w:space="0" w:color="auto"/>
              <w:left w:val="single" w:sz="8" w:space="0" w:color="auto"/>
              <w:right w:val="single" w:sz="8" w:space="0" w:color="auto"/>
            </w:tcBorders>
          </w:tcPr>
          <w:p w14:paraId="37F07A7D" w14:textId="77777777" w:rsidR="009F54CD" w:rsidRPr="009F54CD" w:rsidRDefault="009F54CD" w:rsidP="009F54CD">
            <w:pPr>
              <w:widowControl w:val="0"/>
              <w:autoSpaceDE w:val="0"/>
              <w:autoSpaceDN w:val="0"/>
              <w:adjustRightInd w:val="0"/>
              <w:rPr>
                <w:rFonts w:ascii="Calibri" w:hAnsi="Calibri" w:cs="Arial"/>
                <w:color w:val="006276"/>
              </w:rPr>
            </w:pPr>
          </w:p>
        </w:tc>
        <w:tc>
          <w:tcPr>
            <w:tcW w:w="1330" w:type="dxa"/>
            <w:tcBorders>
              <w:top w:val="single" w:sz="4" w:space="0" w:color="auto"/>
              <w:left w:val="single" w:sz="8" w:space="0" w:color="auto"/>
              <w:right w:val="single" w:sz="8" w:space="0" w:color="auto"/>
            </w:tcBorders>
            <w:tcMar>
              <w:top w:w="0" w:type="dxa"/>
              <w:left w:w="108" w:type="dxa"/>
              <w:bottom w:w="0" w:type="dxa"/>
              <w:right w:w="108" w:type="dxa"/>
            </w:tcMar>
          </w:tcPr>
          <w:p w14:paraId="1F97CD7A" w14:textId="77777777" w:rsidR="009F54CD" w:rsidRPr="009F54CD" w:rsidRDefault="009F54CD" w:rsidP="009F54CD">
            <w:pPr>
              <w:widowControl w:val="0"/>
              <w:autoSpaceDE w:val="0"/>
              <w:autoSpaceDN w:val="0"/>
              <w:adjustRightInd w:val="0"/>
              <w:rPr>
                <w:rFonts w:ascii="Calibri" w:hAnsi="Calibri" w:cs="Arial"/>
                <w:color w:val="006276"/>
              </w:rPr>
            </w:pPr>
          </w:p>
        </w:tc>
        <w:tc>
          <w:tcPr>
            <w:tcW w:w="1125" w:type="dxa"/>
            <w:tcBorders>
              <w:top w:val="single" w:sz="4" w:space="0" w:color="auto"/>
              <w:left w:val="nil"/>
              <w:right w:val="single" w:sz="8" w:space="0" w:color="auto"/>
            </w:tcBorders>
            <w:tcMar>
              <w:top w:w="0" w:type="dxa"/>
              <w:left w:w="108" w:type="dxa"/>
              <w:bottom w:w="0" w:type="dxa"/>
              <w:right w:w="108" w:type="dxa"/>
            </w:tcMar>
          </w:tcPr>
          <w:p w14:paraId="1DB2806A" w14:textId="77777777" w:rsidR="009F54CD" w:rsidRPr="009F54CD" w:rsidRDefault="009F54CD" w:rsidP="009F54CD">
            <w:pPr>
              <w:widowControl w:val="0"/>
              <w:autoSpaceDE w:val="0"/>
              <w:autoSpaceDN w:val="0"/>
              <w:adjustRightInd w:val="0"/>
              <w:rPr>
                <w:rFonts w:ascii="Calibri" w:hAnsi="Calibri" w:cs="Arial"/>
                <w:color w:val="006276"/>
              </w:rPr>
            </w:pPr>
          </w:p>
        </w:tc>
        <w:tc>
          <w:tcPr>
            <w:tcW w:w="1375" w:type="dxa"/>
            <w:tcBorders>
              <w:top w:val="single" w:sz="4" w:space="0" w:color="auto"/>
              <w:left w:val="nil"/>
              <w:right w:val="single" w:sz="8" w:space="0" w:color="auto"/>
            </w:tcBorders>
            <w:tcMar>
              <w:top w:w="0" w:type="dxa"/>
              <w:left w:w="108" w:type="dxa"/>
              <w:bottom w:w="0" w:type="dxa"/>
              <w:right w:w="108" w:type="dxa"/>
            </w:tcMar>
          </w:tcPr>
          <w:p w14:paraId="63F513BC" w14:textId="77777777" w:rsidR="009F54CD" w:rsidRPr="009F54CD" w:rsidRDefault="009F54CD" w:rsidP="009F54CD">
            <w:pPr>
              <w:widowControl w:val="0"/>
              <w:autoSpaceDE w:val="0"/>
              <w:autoSpaceDN w:val="0"/>
              <w:adjustRightInd w:val="0"/>
              <w:rPr>
                <w:rFonts w:ascii="Calibri" w:hAnsi="Calibri" w:cs="Arial"/>
                <w:color w:val="006276"/>
                <w:sz w:val="20"/>
                <w:szCs w:val="20"/>
              </w:rPr>
            </w:pPr>
          </w:p>
        </w:tc>
        <w:tc>
          <w:tcPr>
            <w:tcW w:w="1253" w:type="dxa"/>
            <w:tcBorders>
              <w:top w:val="single" w:sz="4" w:space="0" w:color="auto"/>
              <w:left w:val="nil"/>
              <w:right w:val="single" w:sz="8" w:space="0" w:color="auto"/>
            </w:tcBorders>
            <w:tcMar>
              <w:top w:w="0" w:type="dxa"/>
              <w:left w:w="108" w:type="dxa"/>
              <w:bottom w:w="0" w:type="dxa"/>
              <w:right w:w="108" w:type="dxa"/>
            </w:tcMar>
          </w:tcPr>
          <w:p w14:paraId="4C02FA19" w14:textId="77777777" w:rsidR="009F54CD" w:rsidRPr="009F54CD" w:rsidRDefault="009F54CD" w:rsidP="009F54CD">
            <w:pPr>
              <w:widowControl w:val="0"/>
              <w:autoSpaceDE w:val="0"/>
              <w:autoSpaceDN w:val="0"/>
              <w:adjustRightInd w:val="0"/>
              <w:rPr>
                <w:rFonts w:ascii="Calibri" w:hAnsi="Calibri" w:cs="Arial"/>
                <w:color w:val="006276"/>
              </w:rPr>
            </w:pPr>
          </w:p>
        </w:tc>
        <w:tc>
          <w:tcPr>
            <w:tcW w:w="1442" w:type="dxa"/>
            <w:tcBorders>
              <w:top w:val="single" w:sz="4" w:space="0" w:color="auto"/>
              <w:left w:val="nil"/>
              <w:right w:val="single" w:sz="8" w:space="0" w:color="auto"/>
            </w:tcBorders>
            <w:tcMar>
              <w:top w:w="0" w:type="dxa"/>
              <w:left w:w="108" w:type="dxa"/>
              <w:bottom w:w="0" w:type="dxa"/>
              <w:right w:w="108" w:type="dxa"/>
            </w:tcMar>
          </w:tcPr>
          <w:p w14:paraId="29417304" w14:textId="77777777" w:rsidR="009F54CD" w:rsidRPr="009F54CD" w:rsidRDefault="009F54CD" w:rsidP="009F54CD">
            <w:pPr>
              <w:widowControl w:val="0"/>
              <w:autoSpaceDE w:val="0"/>
              <w:autoSpaceDN w:val="0"/>
              <w:adjustRightInd w:val="0"/>
              <w:jc w:val="left"/>
              <w:rPr>
                <w:rFonts w:ascii="Calibri" w:hAnsi="Calibri" w:cs="Arial"/>
                <w:color w:val="006276"/>
              </w:rPr>
            </w:pPr>
          </w:p>
        </w:tc>
        <w:tc>
          <w:tcPr>
            <w:tcW w:w="911" w:type="dxa"/>
            <w:tcBorders>
              <w:top w:val="single" w:sz="4" w:space="0" w:color="auto"/>
              <w:left w:val="nil"/>
              <w:right w:val="single" w:sz="8" w:space="0" w:color="auto"/>
            </w:tcBorders>
            <w:tcMar>
              <w:top w:w="0" w:type="dxa"/>
              <w:left w:w="108" w:type="dxa"/>
              <w:bottom w:w="0" w:type="dxa"/>
              <w:right w:w="108" w:type="dxa"/>
            </w:tcMar>
          </w:tcPr>
          <w:p w14:paraId="4EE62370" w14:textId="77777777" w:rsidR="009F54CD" w:rsidRPr="009F54CD" w:rsidRDefault="009F54CD" w:rsidP="009F54CD">
            <w:pPr>
              <w:widowControl w:val="0"/>
              <w:autoSpaceDE w:val="0"/>
              <w:autoSpaceDN w:val="0"/>
              <w:adjustRightInd w:val="0"/>
              <w:rPr>
                <w:rFonts w:ascii="Calibri" w:hAnsi="Calibri" w:cs="Arial"/>
                <w:color w:val="006276"/>
              </w:rPr>
            </w:pPr>
          </w:p>
        </w:tc>
      </w:tr>
      <w:tr w:rsidR="009F54CD" w:rsidRPr="009F54CD" w14:paraId="637349F9" w14:textId="77777777" w:rsidTr="00B12203">
        <w:trPr>
          <w:trHeight w:val="80"/>
        </w:trPr>
        <w:tc>
          <w:tcPr>
            <w:tcW w:w="1013" w:type="dxa"/>
            <w:tcBorders>
              <w:top w:val="nil"/>
              <w:left w:val="single" w:sz="8" w:space="0" w:color="auto"/>
              <w:right w:val="single" w:sz="8" w:space="0" w:color="auto"/>
            </w:tcBorders>
            <w:shd w:val="clear" w:color="auto" w:fill="007D98"/>
          </w:tcPr>
          <w:p w14:paraId="54B2881B" w14:textId="77777777" w:rsidR="009F54CD" w:rsidRPr="009F54CD" w:rsidRDefault="009F54CD" w:rsidP="009F54CD">
            <w:pPr>
              <w:widowControl w:val="0"/>
              <w:autoSpaceDE w:val="0"/>
              <w:autoSpaceDN w:val="0"/>
              <w:adjustRightInd w:val="0"/>
              <w:rPr>
                <w:rFonts w:ascii="Calibri" w:hAnsi="Calibri" w:cs="Arial"/>
                <w:b/>
                <w:bCs/>
                <w:color w:val="006276"/>
                <w:sz w:val="4"/>
                <w:szCs w:val="4"/>
              </w:rPr>
            </w:pPr>
          </w:p>
        </w:tc>
        <w:tc>
          <w:tcPr>
            <w:tcW w:w="3830" w:type="dxa"/>
            <w:gridSpan w:val="3"/>
            <w:tcBorders>
              <w:top w:val="nil"/>
              <w:left w:val="single" w:sz="8" w:space="0" w:color="auto"/>
              <w:right w:val="single" w:sz="8" w:space="0" w:color="auto"/>
            </w:tcBorders>
            <w:shd w:val="clear" w:color="auto" w:fill="007D98"/>
            <w:tcMar>
              <w:top w:w="0" w:type="dxa"/>
              <w:left w:w="108" w:type="dxa"/>
              <w:bottom w:w="0" w:type="dxa"/>
              <w:right w:w="108" w:type="dxa"/>
            </w:tcMar>
          </w:tcPr>
          <w:p w14:paraId="601C6938" w14:textId="77777777" w:rsidR="009F54CD" w:rsidRPr="009F54CD" w:rsidRDefault="009F54CD" w:rsidP="009F54CD">
            <w:pPr>
              <w:widowControl w:val="0"/>
              <w:autoSpaceDE w:val="0"/>
              <w:autoSpaceDN w:val="0"/>
              <w:adjustRightInd w:val="0"/>
              <w:rPr>
                <w:rFonts w:ascii="Calibri" w:hAnsi="Calibri" w:cs="Arial"/>
                <w:b/>
                <w:bCs/>
                <w:color w:val="006276"/>
                <w:sz w:val="4"/>
                <w:szCs w:val="4"/>
              </w:rPr>
            </w:pPr>
          </w:p>
        </w:tc>
        <w:tc>
          <w:tcPr>
            <w:tcW w:w="3606" w:type="dxa"/>
            <w:gridSpan w:val="3"/>
            <w:tcBorders>
              <w:top w:val="nil"/>
              <w:left w:val="nil"/>
              <w:right w:val="single" w:sz="8" w:space="0" w:color="auto"/>
            </w:tcBorders>
            <w:shd w:val="clear" w:color="auto" w:fill="007D98"/>
            <w:tcMar>
              <w:top w:w="0" w:type="dxa"/>
              <w:left w:w="108" w:type="dxa"/>
              <w:bottom w:w="0" w:type="dxa"/>
              <w:right w:w="108" w:type="dxa"/>
            </w:tcMar>
          </w:tcPr>
          <w:p w14:paraId="3CFD7B63" w14:textId="77777777" w:rsidR="009F54CD" w:rsidRPr="009F54CD" w:rsidRDefault="009F54CD" w:rsidP="009F54CD">
            <w:pPr>
              <w:widowControl w:val="0"/>
              <w:autoSpaceDE w:val="0"/>
              <w:autoSpaceDN w:val="0"/>
              <w:adjustRightInd w:val="0"/>
              <w:rPr>
                <w:rFonts w:ascii="Calibri" w:hAnsi="Calibri" w:cs="Arial"/>
                <w:b/>
                <w:bCs/>
                <w:color w:val="006276"/>
                <w:sz w:val="4"/>
                <w:szCs w:val="4"/>
              </w:rPr>
            </w:pPr>
          </w:p>
        </w:tc>
      </w:tr>
      <w:tr w:rsidR="009F54CD" w:rsidRPr="009F54CD" w14:paraId="1ABFB64D" w14:textId="77777777" w:rsidTr="00B12203">
        <w:tc>
          <w:tcPr>
            <w:tcW w:w="4843" w:type="dxa"/>
            <w:gridSpan w:val="4"/>
            <w:tcBorders>
              <w:left w:val="single" w:sz="8" w:space="0" w:color="auto"/>
              <w:bottom w:val="single" w:sz="8" w:space="0" w:color="auto"/>
              <w:right w:val="single" w:sz="8" w:space="0" w:color="auto"/>
            </w:tcBorders>
          </w:tcPr>
          <w:p w14:paraId="58E9BA76"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Legislation checked:</w:t>
            </w:r>
          </w:p>
          <w:p w14:paraId="19A31504" w14:textId="77777777" w:rsidR="009F54CD" w:rsidRPr="009F54CD" w:rsidRDefault="009F54CD" w:rsidP="009F54CD">
            <w:pPr>
              <w:widowControl w:val="0"/>
              <w:autoSpaceDE w:val="0"/>
              <w:autoSpaceDN w:val="0"/>
              <w:adjustRightInd w:val="0"/>
              <w:rPr>
                <w:rFonts w:ascii="Calibri" w:hAnsi="Calibri" w:cs="Arial"/>
                <w:color w:val="006276"/>
              </w:rPr>
            </w:pPr>
          </w:p>
        </w:tc>
        <w:tc>
          <w:tcPr>
            <w:tcW w:w="3606" w:type="dxa"/>
            <w:gridSpan w:val="3"/>
            <w:tcBorders>
              <w:left w:val="nil"/>
              <w:bottom w:val="single" w:sz="8" w:space="0" w:color="auto"/>
              <w:right w:val="single" w:sz="8" w:space="0" w:color="auto"/>
            </w:tcBorders>
            <w:tcMar>
              <w:top w:w="0" w:type="dxa"/>
              <w:left w:w="108" w:type="dxa"/>
              <w:bottom w:w="0" w:type="dxa"/>
              <w:right w:w="108" w:type="dxa"/>
            </w:tcMar>
            <w:hideMark/>
          </w:tcPr>
          <w:p w14:paraId="2069ED42" w14:textId="77777777" w:rsidR="009F54CD" w:rsidRPr="009F54CD" w:rsidRDefault="009F54CD" w:rsidP="009F54CD">
            <w:pPr>
              <w:widowControl w:val="0"/>
              <w:autoSpaceDE w:val="0"/>
              <w:autoSpaceDN w:val="0"/>
              <w:adjustRightInd w:val="0"/>
              <w:rPr>
                <w:rFonts w:ascii="Calibri" w:hAnsi="Calibri" w:cs="Arial"/>
                <w:b/>
                <w:bCs/>
                <w:color w:val="006276"/>
              </w:rPr>
            </w:pPr>
            <w:r w:rsidRPr="009F54CD">
              <w:rPr>
                <w:rFonts w:ascii="Calibri" w:hAnsi="Calibri" w:cs="Arial"/>
                <w:b/>
                <w:bCs/>
                <w:color w:val="006276"/>
              </w:rPr>
              <w:t>Legal Advice:</w:t>
            </w:r>
          </w:p>
        </w:tc>
      </w:tr>
      <w:tr w:rsidR="009F54CD" w:rsidRPr="009F54CD" w14:paraId="7EA2BDAE" w14:textId="77777777" w:rsidTr="00B12203">
        <w:tc>
          <w:tcPr>
            <w:tcW w:w="4843" w:type="dxa"/>
            <w:gridSpan w:val="4"/>
            <w:tcBorders>
              <w:top w:val="nil"/>
              <w:left w:val="single" w:sz="8" w:space="0" w:color="auto"/>
              <w:bottom w:val="single" w:sz="8" w:space="0" w:color="auto"/>
              <w:right w:val="single" w:sz="8" w:space="0" w:color="auto"/>
            </w:tcBorders>
          </w:tcPr>
          <w:p w14:paraId="47C159BA" w14:textId="77777777" w:rsidR="009F54CD" w:rsidRPr="009F54CD" w:rsidRDefault="009F54CD" w:rsidP="009F54CD">
            <w:pPr>
              <w:widowControl w:val="0"/>
              <w:autoSpaceDE w:val="0"/>
              <w:autoSpaceDN w:val="0"/>
              <w:adjustRightInd w:val="0"/>
              <w:rPr>
                <w:rFonts w:ascii="Calibri" w:hAnsi="Calibri" w:cs="Arial"/>
                <w:color w:val="006276"/>
              </w:rPr>
            </w:pPr>
          </w:p>
        </w:tc>
        <w:tc>
          <w:tcPr>
            <w:tcW w:w="3606" w:type="dxa"/>
            <w:gridSpan w:val="3"/>
            <w:tcBorders>
              <w:top w:val="nil"/>
              <w:left w:val="nil"/>
              <w:bottom w:val="single" w:sz="8" w:space="0" w:color="auto"/>
              <w:right w:val="single" w:sz="8" w:space="0" w:color="auto"/>
            </w:tcBorders>
            <w:tcMar>
              <w:top w:w="0" w:type="dxa"/>
              <w:left w:w="108" w:type="dxa"/>
              <w:bottom w:w="0" w:type="dxa"/>
              <w:right w:w="108" w:type="dxa"/>
            </w:tcMar>
          </w:tcPr>
          <w:p w14:paraId="5F9BFF6C" w14:textId="77777777" w:rsidR="009F54CD" w:rsidRPr="009F54CD" w:rsidRDefault="009F54CD" w:rsidP="009F54CD">
            <w:pPr>
              <w:widowControl w:val="0"/>
              <w:autoSpaceDE w:val="0"/>
              <w:autoSpaceDN w:val="0"/>
              <w:adjustRightInd w:val="0"/>
              <w:rPr>
                <w:rFonts w:ascii="Calibri" w:hAnsi="Calibri" w:cs="Arial"/>
                <w:color w:val="006276"/>
              </w:rPr>
            </w:pPr>
          </w:p>
        </w:tc>
      </w:tr>
    </w:tbl>
    <w:p w14:paraId="4453A82F" w14:textId="5052112D" w:rsidR="009F54CD" w:rsidRDefault="009F54CD" w:rsidP="009F54CD">
      <w:pPr>
        <w:jc w:val="left"/>
        <w:rPr>
          <w:color w:val="006276"/>
        </w:rPr>
      </w:pPr>
    </w:p>
    <w:p w14:paraId="7769BA78" w14:textId="2E23869B" w:rsidR="009F54CD" w:rsidRDefault="009F54CD" w:rsidP="009F54CD">
      <w:pPr>
        <w:jc w:val="left"/>
        <w:rPr>
          <w:color w:val="006276"/>
        </w:rPr>
      </w:pPr>
    </w:p>
    <w:p w14:paraId="23EFA946" w14:textId="77777777" w:rsidR="009F54CD" w:rsidRPr="009F54CD" w:rsidRDefault="009F54CD" w:rsidP="009F54CD">
      <w:pPr>
        <w:jc w:val="left"/>
        <w:rPr>
          <w:color w:val="006276"/>
        </w:rPr>
      </w:pPr>
    </w:p>
    <w:p w14:paraId="5867E32C" w14:textId="7BCB1893" w:rsidR="009F54CD" w:rsidRPr="009F54CD" w:rsidRDefault="009F54CD" w:rsidP="009F54CD">
      <w:pPr>
        <w:autoSpaceDE w:val="0"/>
        <w:autoSpaceDN w:val="0"/>
        <w:adjustRightInd w:val="0"/>
        <w:rPr>
          <w:rFonts w:cs="Arial"/>
          <w:b/>
          <w:bCs/>
          <w:color w:val="006276"/>
        </w:rPr>
      </w:pPr>
      <w:r w:rsidRPr="60D7F022">
        <w:rPr>
          <w:rFonts w:cs="Arial"/>
          <w:b/>
          <w:bCs/>
          <w:color w:val="006276"/>
        </w:rPr>
        <w:t>Published:</w:t>
      </w:r>
      <w:r w:rsidR="6CB52F88" w:rsidRPr="60D7F022">
        <w:rPr>
          <w:rFonts w:cs="Arial"/>
          <w:b/>
          <w:bCs/>
          <w:color w:val="006276"/>
        </w:rPr>
        <w:t xml:space="preserve">     </w:t>
      </w:r>
      <w:r>
        <w:tab/>
      </w:r>
      <w:r w:rsidR="2106D234" w:rsidRPr="60D7F022">
        <w:rPr>
          <w:rFonts w:cs="Arial"/>
          <w:b/>
          <w:bCs/>
          <w:color w:val="006276"/>
        </w:rPr>
        <w:t>26</w:t>
      </w:r>
      <w:r w:rsidR="2106D234" w:rsidRPr="60D7F022">
        <w:rPr>
          <w:rFonts w:cs="Arial"/>
          <w:b/>
          <w:bCs/>
          <w:color w:val="006276"/>
          <w:vertAlign w:val="superscript"/>
        </w:rPr>
        <w:t>th</w:t>
      </w:r>
      <w:r w:rsidR="2106D234" w:rsidRPr="60D7F022">
        <w:rPr>
          <w:rFonts w:cs="Arial"/>
          <w:b/>
          <w:bCs/>
          <w:color w:val="006276"/>
        </w:rPr>
        <w:t xml:space="preserve"> September 2024</w:t>
      </w:r>
      <w:r>
        <w:tab/>
      </w:r>
    </w:p>
    <w:p w14:paraId="2482EF7E" w14:textId="77777777" w:rsidR="009F54CD" w:rsidRPr="009F54CD" w:rsidRDefault="009F54CD" w:rsidP="009F54CD">
      <w:pPr>
        <w:autoSpaceDE w:val="0"/>
        <w:autoSpaceDN w:val="0"/>
        <w:adjustRightInd w:val="0"/>
        <w:rPr>
          <w:rFonts w:cs="Arial"/>
          <w:b/>
          <w:bCs/>
          <w:color w:val="006276"/>
        </w:rPr>
      </w:pPr>
    </w:p>
    <w:p w14:paraId="4E2A8CD0" w14:textId="434D0176" w:rsidR="009F54CD" w:rsidRPr="009F54CD" w:rsidRDefault="009F54CD" w:rsidP="60D7F022">
      <w:pPr>
        <w:autoSpaceDE w:val="0"/>
        <w:autoSpaceDN w:val="0"/>
        <w:adjustRightInd w:val="0"/>
        <w:rPr>
          <w:rFonts w:cs="Arial"/>
          <w:b/>
          <w:bCs/>
          <w:color w:val="006276"/>
        </w:rPr>
      </w:pPr>
      <w:r w:rsidRPr="60D7F022">
        <w:rPr>
          <w:rFonts w:cs="Arial"/>
          <w:b/>
          <w:bCs/>
          <w:color w:val="006276"/>
        </w:rPr>
        <w:t>Review Date:</w:t>
      </w:r>
      <w:proofErr w:type="gramStart"/>
      <w:r>
        <w:tab/>
      </w:r>
      <w:r w:rsidR="69F08E5D" w:rsidRPr="60D7F022">
        <w:rPr>
          <w:rFonts w:cs="Arial"/>
          <w:b/>
          <w:bCs/>
          <w:color w:val="006276"/>
        </w:rPr>
        <w:t xml:space="preserve">  </w:t>
      </w:r>
      <w:r w:rsidR="7BE3ED74" w:rsidRPr="60D7F022">
        <w:rPr>
          <w:rFonts w:cs="Arial"/>
          <w:b/>
          <w:bCs/>
          <w:color w:val="006276"/>
        </w:rPr>
        <w:t>2</w:t>
      </w:r>
      <w:r w:rsidR="69F08E5D" w:rsidRPr="60D7F022">
        <w:rPr>
          <w:rFonts w:cs="Arial"/>
          <w:b/>
          <w:bCs/>
          <w:color w:val="006276"/>
        </w:rPr>
        <w:t>6</w:t>
      </w:r>
      <w:proofErr w:type="gramEnd"/>
      <w:r w:rsidR="69F08E5D" w:rsidRPr="60D7F022">
        <w:rPr>
          <w:rFonts w:cs="Arial"/>
          <w:b/>
          <w:bCs/>
          <w:color w:val="006276"/>
          <w:vertAlign w:val="superscript"/>
        </w:rPr>
        <w:t>th</w:t>
      </w:r>
      <w:r w:rsidR="69F08E5D" w:rsidRPr="60D7F022">
        <w:rPr>
          <w:rFonts w:cs="Arial"/>
          <w:b/>
          <w:bCs/>
          <w:color w:val="006276"/>
        </w:rPr>
        <w:t xml:space="preserve"> </w:t>
      </w:r>
      <w:r w:rsidR="2D08281B" w:rsidRPr="60D7F022">
        <w:rPr>
          <w:rFonts w:cs="Arial"/>
          <w:b/>
          <w:bCs/>
          <w:color w:val="006276"/>
        </w:rPr>
        <w:t>September</w:t>
      </w:r>
      <w:r w:rsidR="69F08E5D" w:rsidRPr="60D7F022">
        <w:rPr>
          <w:rFonts w:cs="Arial"/>
          <w:b/>
          <w:bCs/>
          <w:color w:val="006276"/>
        </w:rPr>
        <w:t xml:space="preserve"> 202</w:t>
      </w:r>
      <w:r w:rsidR="606BAA45" w:rsidRPr="60D7F022">
        <w:rPr>
          <w:rFonts w:cs="Arial"/>
          <w:b/>
          <w:bCs/>
          <w:color w:val="006276"/>
        </w:rPr>
        <w:t>5</w:t>
      </w:r>
    </w:p>
    <w:p w14:paraId="5168F1CF" w14:textId="77777777" w:rsidR="009F54CD" w:rsidRPr="009F54CD" w:rsidRDefault="009F54CD" w:rsidP="009F54CD">
      <w:pPr>
        <w:jc w:val="left"/>
        <w:rPr>
          <w:color w:val="006276"/>
        </w:rPr>
      </w:pPr>
    </w:p>
    <w:p w14:paraId="15073391" w14:textId="77777777" w:rsidR="009F54CD" w:rsidRPr="009F54CD" w:rsidRDefault="009F54CD" w:rsidP="009F54CD">
      <w:pPr>
        <w:jc w:val="left"/>
        <w:rPr>
          <w:color w:val="006276"/>
        </w:rPr>
      </w:pPr>
    </w:p>
    <w:p w14:paraId="34AC27CD" w14:textId="77777777" w:rsidR="009F54CD" w:rsidRPr="009F54CD" w:rsidRDefault="009F54CD" w:rsidP="00F94445"/>
    <w:p w14:paraId="657EE899" w14:textId="3C3DA86A" w:rsidR="009F54CD" w:rsidRPr="009F54CD" w:rsidRDefault="009F54CD" w:rsidP="00F94445">
      <w:pPr>
        <w:rPr>
          <w:rFonts w:eastAsia="Calibri"/>
          <w:szCs w:val="38"/>
          <w:lang w:eastAsia="en-US"/>
        </w:rPr>
      </w:pPr>
      <w:r w:rsidRPr="009F54CD">
        <w:rPr>
          <w:rFonts w:eastAsia="Calibri"/>
          <w:noProof/>
          <w:szCs w:val="38"/>
          <w:lang w:val="en-US" w:eastAsia="en-US"/>
        </w:rPr>
        <w:drawing>
          <wp:inline distT="0" distB="0" distL="0" distR="0" wp14:anchorId="0B7981E0" wp14:editId="4F781D34">
            <wp:extent cx="5731510" cy="67569"/>
            <wp:effectExtent l="0" t="0" r="0" b="8890"/>
            <wp:docPr id="6" name="Picture 6" descr="K:\Academy Status Research\Logo\2017\Four colour 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cademy Status Research\Logo\2017\Four colour ba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67569"/>
                    </a:xfrm>
                    <a:prstGeom prst="rect">
                      <a:avLst/>
                    </a:prstGeom>
                    <a:noFill/>
                    <a:ln>
                      <a:noFill/>
                    </a:ln>
                  </pic:spPr>
                </pic:pic>
              </a:graphicData>
            </a:graphic>
          </wp:inline>
        </w:drawing>
      </w:r>
    </w:p>
    <w:bookmarkStart w:id="0" w:name="_Toc489531974" w:displacedByCustomXml="next"/>
    <w:sdt>
      <w:sdtPr>
        <w:rPr>
          <w:rFonts w:ascii="Arial" w:eastAsia="Times New Roman" w:hAnsi="Arial" w:cs="Times New Roman"/>
          <w:color w:val="auto"/>
          <w:sz w:val="24"/>
          <w:szCs w:val="24"/>
          <w:lang w:val="en-GB" w:eastAsia="en-GB"/>
        </w:rPr>
        <w:id w:val="-546915611"/>
        <w:docPartObj>
          <w:docPartGallery w:val="Table of Contents"/>
          <w:docPartUnique/>
        </w:docPartObj>
      </w:sdtPr>
      <w:sdtEndPr>
        <w:rPr>
          <w:b/>
          <w:bCs/>
          <w:noProof/>
          <w:sz w:val="22"/>
          <w:szCs w:val="22"/>
        </w:rPr>
      </w:sdtEndPr>
      <w:sdtContent>
        <w:p w14:paraId="5A220974" w14:textId="77777777" w:rsidR="00395FCA" w:rsidRDefault="00395FCA">
          <w:pPr>
            <w:pStyle w:val="TOCHeading"/>
            <w:rPr>
              <w:rFonts w:ascii="Arial" w:eastAsia="Times New Roman" w:hAnsi="Arial" w:cs="Times New Roman"/>
              <w:color w:val="auto"/>
              <w:sz w:val="24"/>
              <w:szCs w:val="24"/>
              <w:lang w:val="en-GB" w:eastAsia="en-GB"/>
            </w:rPr>
          </w:pPr>
        </w:p>
        <w:p w14:paraId="64915DEB" w14:textId="6D2907ED" w:rsidR="002D3AF8" w:rsidRPr="00190499" w:rsidRDefault="002D3AF8">
          <w:pPr>
            <w:pStyle w:val="TOCHeading"/>
          </w:pPr>
          <w:bookmarkStart w:id="1" w:name="_Toc168572569"/>
          <w:r w:rsidRPr="00F94445">
            <w:rPr>
              <w:rStyle w:val="Heading2Char"/>
              <w:color w:val="000000" w:themeColor="text1"/>
              <w:sz w:val="32"/>
              <w:szCs w:val="32"/>
            </w:rPr>
            <w:t>Contents</w:t>
          </w:r>
          <w:bookmarkEnd w:id="1"/>
        </w:p>
        <w:p w14:paraId="498996E5" w14:textId="65CA5A8F" w:rsidR="006F7007" w:rsidRDefault="002D3AF8">
          <w:pPr>
            <w:pStyle w:val="TOC2"/>
            <w:tabs>
              <w:tab w:val="right" w:leader="dot" w:pos="9016"/>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68572569" w:history="1">
            <w:r w:rsidR="006F7007" w:rsidRPr="008D7E31">
              <w:rPr>
                <w:rStyle w:val="Hyperlink"/>
                <w:noProof/>
              </w:rPr>
              <w:t>Contents</w:t>
            </w:r>
            <w:r w:rsidR="006F7007">
              <w:rPr>
                <w:noProof/>
                <w:webHidden/>
              </w:rPr>
              <w:tab/>
            </w:r>
            <w:r w:rsidR="006F7007">
              <w:rPr>
                <w:noProof/>
                <w:webHidden/>
              </w:rPr>
              <w:fldChar w:fldCharType="begin"/>
            </w:r>
            <w:r w:rsidR="006F7007">
              <w:rPr>
                <w:noProof/>
                <w:webHidden/>
              </w:rPr>
              <w:instrText xml:space="preserve"> PAGEREF _Toc168572569 \h </w:instrText>
            </w:r>
            <w:r w:rsidR="006F7007">
              <w:rPr>
                <w:noProof/>
                <w:webHidden/>
              </w:rPr>
            </w:r>
            <w:r w:rsidR="006F7007">
              <w:rPr>
                <w:noProof/>
                <w:webHidden/>
              </w:rPr>
              <w:fldChar w:fldCharType="separate"/>
            </w:r>
            <w:r w:rsidR="006F7007">
              <w:rPr>
                <w:noProof/>
                <w:webHidden/>
              </w:rPr>
              <w:t>2</w:t>
            </w:r>
            <w:r w:rsidR="006F7007">
              <w:rPr>
                <w:noProof/>
                <w:webHidden/>
              </w:rPr>
              <w:fldChar w:fldCharType="end"/>
            </w:r>
          </w:hyperlink>
        </w:p>
        <w:p w14:paraId="3E6EB638" w14:textId="14A8CC8B" w:rsidR="006F7007" w:rsidRDefault="006F7007">
          <w:pPr>
            <w:pStyle w:val="TOC2"/>
            <w:tabs>
              <w:tab w:val="right" w:leader="dot" w:pos="9016"/>
            </w:tabs>
            <w:rPr>
              <w:rFonts w:asciiTheme="minorHAnsi" w:eastAsiaTheme="minorEastAsia" w:hAnsiTheme="minorHAnsi" w:cstheme="minorBidi"/>
              <w:noProof/>
              <w:szCs w:val="22"/>
            </w:rPr>
          </w:pPr>
          <w:hyperlink w:anchor="_Toc168572570" w:history="1">
            <w:r w:rsidRPr="008D7E31">
              <w:rPr>
                <w:rStyle w:val="Hyperlink"/>
                <w:noProof/>
              </w:rPr>
              <w:t>Policy Statement</w:t>
            </w:r>
            <w:r>
              <w:rPr>
                <w:noProof/>
                <w:webHidden/>
              </w:rPr>
              <w:tab/>
            </w:r>
            <w:r>
              <w:rPr>
                <w:noProof/>
                <w:webHidden/>
              </w:rPr>
              <w:fldChar w:fldCharType="begin"/>
            </w:r>
            <w:r>
              <w:rPr>
                <w:noProof/>
                <w:webHidden/>
              </w:rPr>
              <w:instrText xml:space="preserve"> PAGEREF _Toc168572570 \h </w:instrText>
            </w:r>
            <w:r>
              <w:rPr>
                <w:noProof/>
                <w:webHidden/>
              </w:rPr>
            </w:r>
            <w:r>
              <w:rPr>
                <w:noProof/>
                <w:webHidden/>
              </w:rPr>
              <w:fldChar w:fldCharType="separate"/>
            </w:r>
            <w:r>
              <w:rPr>
                <w:noProof/>
                <w:webHidden/>
              </w:rPr>
              <w:t>3</w:t>
            </w:r>
            <w:r>
              <w:rPr>
                <w:noProof/>
                <w:webHidden/>
              </w:rPr>
              <w:fldChar w:fldCharType="end"/>
            </w:r>
          </w:hyperlink>
        </w:p>
        <w:p w14:paraId="385152D1" w14:textId="34FA2737" w:rsidR="006F7007" w:rsidRDefault="006F7007">
          <w:pPr>
            <w:pStyle w:val="TOC2"/>
            <w:tabs>
              <w:tab w:val="right" w:leader="dot" w:pos="9016"/>
            </w:tabs>
            <w:rPr>
              <w:rFonts w:asciiTheme="minorHAnsi" w:eastAsiaTheme="minorEastAsia" w:hAnsiTheme="minorHAnsi" w:cstheme="minorBidi"/>
              <w:noProof/>
              <w:szCs w:val="22"/>
            </w:rPr>
          </w:pPr>
          <w:hyperlink w:anchor="_Toc168572571" w:history="1">
            <w:r w:rsidRPr="008D7E31">
              <w:rPr>
                <w:rStyle w:val="Hyperlink"/>
                <w:noProof/>
              </w:rPr>
              <w:t>Responsibilities</w:t>
            </w:r>
            <w:r>
              <w:rPr>
                <w:noProof/>
                <w:webHidden/>
              </w:rPr>
              <w:tab/>
            </w:r>
            <w:r>
              <w:rPr>
                <w:noProof/>
                <w:webHidden/>
              </w:rPr>
              <w:fldChar w:fldCharType="begin"/>
            </w:r>
            <w:r>
              <w:rPr>
                <w:noProof/>
                <w:webHidden/>
              </w:rPr>
              <w:instrText xml:space="preserve"> PAGEREF _Toc168572571 \h </w:instrText>
            </w:r>
            <w:r>
              <w:rPr>
                <w:noProof/>
                <w:webHidden/>
              </w:rPr>
            </w:r>
            <w:r>
              <w:rPr>
                <w:noProof/>
                <w:webHidden/>
              </w:rPr>
              <w:fldChar w:fldCharType="separate"/>
            </w:r>
            <w:r>
              <w:rPr>
                <w:noProof/>
                <w:webHidden/>
              </w:rPr>
              <w:t>5</w:t>
            </w:r>
            <w:r>
              <w:rPr>
                <w:noProof/>
                <w:webHidden/>
              </w:rPr>
              <w:fldChar w:fldCharType="end"/>
            </w:r>
          </w:hyperlink>
        </w:p>
        <w:p w14:paraId="22E2F8EA" w14:textId="6FF0CB8C" w:rsidR="006F7007" w:rsidRDefault="006F7007">
          <w:pPr>
            <w:pStyle w:val="TOC3"/>
            <w:tabs>
              <w:tab w:val="right" w:leader="dot" w:pos="9016"/>
            </w:tabs>
            <w:rPr>
              <w:rFonts w:asciiTheme="minorHAnsi" w:eastAsiaTheme="minorEastAsia" w:hAnsiTheme="minorHAnsi" w:cstheme="minorBidi"/>
              <w:noProof/>
              <w:szCs w:val="22"/>
            </w:rPr>
          </w:pPr>
          <w:hyperlink w:anchor="_Toc168572572" w:history="1">
            <w:r w:rsidRPr="008D7E31">
              <w:rPr>
                <w:rStyle w:val="Hyperlink"/>
                <w:noProof/>
              </w:rPr>
              <w:t>Principal</w:t>
            </w:r>
            <w:r>
              <w:rPr>
                <w:noProof/>
                <w:webHidden/>
              </w:rPr>
              <w:tab/>
            </w:r>
            <w:r>
              <w:rPr>
                <w:noProof/>
                <w:webHidden/>
              </w:rPr>
              <w:fldChar w:fldCharType="begin"/>
            </w:r>
            <w:r>
              <w:rPr>
                <w:noProof/>
                <w:webHidden/>
              </w:rPr>
              <w:instrText xml:space="preserve"> PAGEREF _Toc168572572 \h </w:instrText>
            </w:r>
            <w:r>
              <w:rPr>
                <w:noProof/>
                <w:webHidden/>
              </w:rPr>
            </w:r>
            <w:r>
              <w:rPr>
                <w:noProof/>
                <w:webHidden/>
              </w:rPr>
              <w:fldChar w:fldCharType="separate"/>
            </w:r>
            <w:r>
              <w:rPr>
                <w:noProof/>
                <w:webHidden/>
              </w:rPr>
              <w:t>5</w:t>
            </w:r>
            <w:r>
              <w:rPr>
                <w:noProof/>
                <w:webHidden/>
              </w:rPr>
              <w:fldChar w:fldCharType="end"/>
            </w:r>
          </w:hyperlink>
        </w:p>
        <w:p w14:paraId="7873EC71" w14:textId="41EC4E37" w:rsidR="006F7007" w:rsidRDefault="006F7007">
          <w:pPr>
            <w:pStyle w:val="TOC3"/>
            <w:tabs>
              <w:tab w:val="right" w:leader="dot" w:pos="9016"/>
            </w:tabs>
            <w:rPr>
              <w:rFonts w:asciiTheme="minorHAnsi" w:eastAsiaTheme="minorEastAsia" w:hAnsiTheme="minorHAnsi" w:cstheme="minorBidi"/>
              <w:noProof/>
              <w:szCs w:val="22"/>
            </w:rPr>
          </w:pPr>
          <w:hyperlink w:anchor="_Toc168572573" w:history="1">
            <w:r w:rsidRPr="008D7E31">
              <w:rPr>
                <w:rStyle w:val="Hyperlink"/>
                <w:noProof/>
              </w:rPr>
              <w:t>Vice Principal (Enhanced Provision)</w:t>
            </w:r>
            <w:r>
              <w:rPr>
                <w:noProof/>
                <w:webHidden/>
              </w:rPr>
              <w:tab/>
            </w:r>
            <w:r>
              <w:rPr>
                <w:noProof/>
                <w:webHidden/>
              </w:rPr>
              <w:fldChar w:fldCharType="begin"/>
            </w:r>
            <w:r>
              <w:rPr>
                <w:noProof/>
                <w:webHidden/>
              </w:rPr>
              <w:instrText xml:space="preserve"> PAGEREF _Toc168572573 \h </w:instrText>
            </w:r>
            <w:r>
              <w:rPr>
                <w:noProof/>
                <w:webHidden/>
              </w:rPr>
            </w:r>
            <w:r>
              <w:rPr>
                <w:noProof/>
                <w:webHidden/>
              </w:rPr>
              <w:fldChar w:fldCharType="separate"/>
            </w:r>
            <w:r>
              <w:rPr>
                <w:noProof/>
                <w:webHidden/>
              </w:rPr>
              <w:t>5</w:t>
            </w:r>
            <w:r>
              <w:rPr>
                <w:noProof/>
                <w:webHidden/>
              </w:rPr>
              <w:fldChar w:fldCharType="end"/>
            </w:r>
          </w:hyperlink>
        </w:p>
        <w:p w14:paraId="1242972D" w14:textId="4C58B167" w:rsidR="006F7007" w:rsidRDefault="006F7007">
          <w:pPr>
            <w:pStyle w:val="TOC3"/>
            <w:tabs>
              <w:tab w:val="right" w:leader="dot" w:pos="9016"/>
            </w:tabs>
            <w:rPr>
              <w:rFonts w:asciiTheme="minorHAnsi" w:eastAsiaTheme="minorEastAsia" w:hAnsiTheme="minorHAnsi" w:cstheme="minorBidi"/>
              <w:noProof/>
              <w:szCs w:val="22"/>
            </w:rPr>
          </w:pPr>
          <w:hyperlink w:anchor="_Toc168572574" w:history="1">
            <w:r w:rsidRPr="008D7E31">
              <w:rPr>
                <w:rStyle w:val="Hyperlink"/>
                <w:noProof/>
              </w:rPr>
              <w:t>Assistant Principal (Enhanced Provision)</w:t>
            </w:r>
            <w:r>
              <w:rPr>
                <w:noProof/>
                <w:webHidden/>
              </w:rPr>
              <w:tab/>
            </w:r>
            <w:r>
              <w:rPr>
                <w:noProof/>
                <w:webHidden/>
              </w:rPr>
              <w:fldChar w:fldCharType="begin"/>
            </w:r>
            <w:r>
              <w:rPr>
                <w:noProof/>
                <w:webHidden/>
              </w:rPr>
              <w:instrText xml:space="preserve"> PAGEREF _Toc168572574 \h </w:instrText>
            </w:r>
            <w:r>
              <w:rPr>
                <w:noProof/>
                <w:webHidden/>
              </w:rPr>
            </w:r>
            <w:r>
              <w:rPr>
                <w:noProof/>
                <w:webHidden/>
              </w:rPr>
              <w:fldChar w:fldCharType="separate"/>
            </w:r>
            <w:r>
              <w:rPr>
                <w:noProof/>
                <w:webHidden/>
              </w:rPr>
              <w:t>5</w:t>
            </w:r>
            <w:r>
              <w:rPr>
                <w:noProof/>
                <w:webHidden/>
              </w:rPr>
              <w:fldChar w:fldCharType="end"/>
            </w:r>
          </w:hyperlink>
        </w:p>
        <w:p w14:paraId="1FAE5106" w14:textId="2DB541C1" w:rsidR="006F7007" w:rsidRDefault="006F7007">
          <w:pPr>
            <w:pStyle w:val="TOC3"/>
            <w:tabs>
              <w:tab w:val="right" w:leader="dot" w:pos="9016"/>
            </w:tabs>
            <w:rPr>
              <w:rFonts w:asciiTheme="minorHAnsi" w:eastAsiaTheme="minorEastAsia" w:hAnsiTheme="minorHAnsi" w:cstheme="minorBidi"/>
              <w:noProof/>
              <w:szCs w:val="22"/>
            </w:rPr>
          </w:pPr>
          <w:hyperlink w:anchor="_Toc168572575" w:history="1">
            <w:r w:rsidRPr="008D7E31">
              <w:rPr>
                <w:rStyle w:val="Hyperlink"/>
                <w:noProof/>
              </w:rPr>
              <w:t>Enhanced Provision Staff</w:t>
            </w:r>
            <w:r>
              <w:rPr>
                <w:noProof/>
                <w:webHidden/>
              </w:rPr>
              <w:tab/>
            </w:r>
            <w:r>
              <w:rPr>
                <w:noProof/>
                <w:webHidden/>
              </w:rPr>
              <w:fldChar w:fldCharType="begin"/>
            </w:r>
            <w:r>
              <w:rPr>
                <w:noProof/>
                <w:webHidden/>
              </w:rPr>
              <w:instrText xml:space="preserve"> PAGEREF _Toc168572575 \h </w:instrText>
            </w:r>
            <w:r>
              <w:rPr>
                <w:noProof/>
                <w:webHidden/>
              </w:rPr>
            </w:r>
            <w:r>
              <w:rPr>
                <w:noProof/>
                <w:webHidden/>
              </w:rPr>
              <w:fldChar w:fldCharType="separate"/>
            </w:r>
            <w:r>
              <w:rPr>
                <w:noProof/>
                <w:webHidden/>
              </w:rPr>
              <w:t>6</w:t>
            </w:r>
            <w:r>
              <w:rPr>
                <w:noProof/>
                <w:webHidden/>
              </w:rPr>
              <w:fldChar w:fldCharType="end"/>
            </w:r>
          </w:hyperlink>
        </w:p>
        <w:p w14:paraId="7D670514" w14:textId="2605D57C" w:rsidR="006F7007" w:rsidRDefault="006F7007">
          <w:pPr>
            <w:pStyle w:val="TOC2"/>
            <w:tabs>
              <w:tab w:val="right" w:leader="dot" w:pos="9016"/>
            </w:tabs>
            <w:rPr>
              <w:rFonts w:asciiTheme="minorHAnsi" w:eastAsiaTheme="minorEastAsia" w:hAnsiTheme="minorHAnsi" w:cstheme="minorBidi"/>
              <w:noProof/>
              <w:szCs w:val="22"/>
            </w:rPr>
          </w:pPr>
          <w:hyperlink w:anchor="_Toc168572576" w:history="1">
            <w:r w:rsidRPr="008D7E31">
              <w:rPr>
                <w:rStyle w:val="Hyperlink"/>
                <w:noProof/>
              </w:rPr>
              <w:t>Communication</w:t>
            </w:r>
            <w:r>
              <w:rPr>
                <w:noProof/>
                <w:webHidden/>
              </w:rPr>
              <w:tab/>
            </w:r>
            <w:r>
              <w:rPr>
                <w:noProof/>
                <w:webHidden/>
              </w:rPr>
              <w:fldChar w:fldCharType="begin"/>
            </w:r>
            <w:r>
              <w:rPr>
                <w:noProof/>
                <w:webHidden/>
              </w:rPr>
              <w:instrText xml:space="preserve"> PAGEREF _Toc168572576 \h </w:instrText>
            </w:r>
            <w:r>
              <w:rPr>
                <w:noProof/>
                <w:webHidden/>
              </w:rPr>
            </w:r>
            <w:r>
              <w:rPr>
                <w:noProof/>
                <w:webHidden/>
              </w:rPr>
              <w:fldChar w:fldCharType="separate"/>
            </w:r>
            <w:r>
              <w:rPr>
                <w:noProof/>
                <w:webHidden/>
              </w:rPr>
              <w:t>7</w:t>
            </w:r>
            <w:r>
              <w:rPr>
                <w:noProof/>
                <w:webHidden/>
              </w:rPr>
              <w:fldChar w:fldCharType="end"/>
            </w:r>
          </w:hyperlink>
        </w:p>
        <w:p w14:paraId="743ACF6B" w14:textId="3907C03E" w:rsidR="006F7007" w:rsidRDefault="006F7007">
          <w:pPr>
            <w:pStyle w:val="TOC2"/>
            <w:tabs>
              <w:tab w:val="right" w:leader="dot" w:pos="9016"/>
            </w:tabs>
            <w:rPr>
              <w:rFonts w:asciiTheme="minorHAnsi" w:eastAsiaTheme="minorEastAsia" w:hAnsiTheme="minorHAnsi" w:cstheme="minorBidi"/>
              <w:noProof/>
              <w:szCs w:val="22"/>
            </w:rPr>
          </w:pPr>
          <w:hyperlink w:anchor="_Toc168572577" w:history="1">
            <w:r w:rsidRPr="008D7E31">
              <w:rPr>
                <w:rStyle w:val="Hyperlink"/>
                <w:noProof/>
              </w:rPr>
              <w:t>Competence, Training and Awareness</w:t>
            </w:r>
            <w:r>
              <w:rPr>
                <w:noProof/>
                <w:webHidden/>
              </w:rPr>
              <w:tab/>
            </w:r>
            <w:r>
              <w:rPr>
                <w:noProof/>
                <w:webHidden/>
              </w:rPr>
              <w:fldChar w:fldCharType="begin"/>
            </w:r>
            <w:r>
              <w:rPr>
                <w:noProof/>
                <w:webHidden/>
              </w:rPr>
              <w:instrText xml:space="preserve"> PAGEREF _Toc168572577 \h </w:instrText>
            </w:r>
            <w:r>
              <w:rPr>
                <w:noProof/>
                <w:webHidden/>
              </w:rPr>
            </w:r>
            <w:r>
              <w:rPr>
                <w:noProof/>
                <w:webHidden/>
              </w:rPr>
              <w:fldChar w:fldCharType="separate"/>
            </w:r>
            <w:r>
              <w:rPr>
                <w:noProof/>
                <w:webHidden/>
              </w:rPr>
              <w:t>7</w:t>
            </w:r>
            <w:r>
              <w:rPr>
                <w:noProof/>
                <w:webHidden/>
              </w:rPr>
              <w:fldChar w:fldCharType="end"/>
            </w:r>
          </w:hyperlink>
        </w:p>
        <w:p w14:paraId="0F341F28" w14:textId="300E3F10" w:rsidR="006F7007" w:rsidRDefault="006F7007">
          <w:pPr>
            <w:pStyle w:val="TOC3"/>
            <w:tabs>
              <w:tab w:val="right" w:leader="dot" w:pos="9016"/>
            </w:tabs>
            <w:rPr>
              <w:rFonts w:asciiTheme="minorHAnsi" w:eastAsiaTheme="minorEastAsia" w:hAnsiTheme="minorHAnsi" w:cstheme="minorBidi"/>
              <w:noProof/>
              <w:szCs w:val="22"/>
            </w:rPr>
          </w:pPr>
          <w:hyperlink w:anchor="_Toc168572578" w:history="1">
            <w:r w:rsidRPr="008D7E31">
              <w:rPr>
                <w:rStyle w:val="Hyperlink"/>
                <w:noProof/>
              </w:rPr>
              <w:t>Emergency Evacuation and Lockdown Procedures</w:t>
            </w:r>
            <w:r>
              <w:rPr>
                <w:noProof/>
                <w:webHidden/>
              </w:rPr>
              <w:tab/>
            </w:r>
            <w:r>
              <w:rPr>
                <w:noProof/>
                <w:webHidden/>
              </w:rPr>
              <w:fldChar w:fldCharType="begin"/>
            </w:r>
            <w:r>
              <w:rPr>
                <w:noProof/>
                <w:webHidden/>
              </w:rPr>
              <w:instrText xml:space="preserve"> PAGEREF _Toc168572578 \h </w:instrText>
            </w:r>
            <w:r>
              <w:rPr>
                <w:noProof/>
                <w:webHidden/>
              </w:rPr>
            </w:r>
            <w:r>
              <w:rPr>
                <w:noProof/>
                <w:webHidden/>
              </w:rPr>
              <w:fldChar w:fldCharType="separate"/>
            </w:r>
            <w:r>
              <w:rPr>
                <w:noProof/>
                <w:webHidden/>
              </w:rPr>
              <w:t>8</w:t>
            </w:r>
            <w:r>
              <w:rPr>
                <w:noProof/>
                <w:webHidden/>
              </w:rPr>
              <w:fldChar w:fldCharType="end"/>
            </w:r>
          </w:hyperlink>
        </w:p>
        <w:p w14:paraId="5D9BE891" w14:textId="6A82C1CF" w:rsidR="006F7007" w:rsidRDefault="006F7007">
          <w:pPr>
            <w:pStyle w:val="TOC3"/>
            <w:tabs>
              <w:tab w:val="right" w:leader="dot" w:pos="9016"/>
            </w:tabs>
            <w:rPr>
              <w:rFonts w:asciiTheme="minorHAnsi" w:eastAsiaTheme="minorEastAsia" w:hAnsiTheme="minorHAnsi" w:cstheme="minorBidi"/>
              <w:noProof/>
              <w:szCs w:val="22"/>
            </w:rPr>
          </w:pPr>
          <w:hyperlink w:anchor="_Toc168572579" w:history="1">
            <w:r w:rsidRPr="008D7E31">
              <w:rPr>
                <w:rStyle w:val="Hyperlink"/>
                <w:noProof/>
              </w:rPr>
              <w:t>Referral Process</w:t>
            </w:r>
            <w:r>
              <w:rPr>
                <w:noProof/>
                <w:webHidden/>
              </w:rPr>
              <w:tab/>
            </w:r>
            <w:r>
              <w:rPr>
                <w:noProof/>
                <w:webHidden/>
              </w:rPr>
              <w:fldChar w:fldCharType="begin"/>
            </w:r>
            <w:r>
              <w:rPr>
                <w:noProof/>
                <w:webHidden/>
              </w:rPr>
              <w:instrText xml:space="preserve"> PAGEREF _Toc168572579 \h </w:instrText>
            </w:r>
            <w:r>
              <w:rPr>
                <w:noProof/>
                <w:webHidden/>
              </w:rPr>
            </w:r>
            <w:r>
              <w:rPr>
                <w:noProof/>
                <w:webHidden/>
              </w:rPr>
              <w:fldChar w:fldCharType="separate"/>
            </w:r>
            <w:r>
              <w:rPr>
                <w:noProof/>
                <w:webHidden/>
              </w:rPr>
              <w:t>8</w:t>
            </w:r>
            <w:r>
              <w:rPr>
                <w:noProof/>
                <w:webHidden/>
              </w:rPr>
              <w:fldChar w:fldCharType="end"/>
            </w:r>
          </w:hyperlink>
        </w:p>
        <w:p w14:paraId="4135F4DE" w14:textId="3DF67055" w:rsidR="006F7007" w:rsidRDefault="006F7007">
          <w:pPr>
            <w:pStyle w:val="TOC3"/>
            <w:tabs>
              <w:tab w:val="right" w:leader="dot" w:pos="9016"/>
            </w:tabs>
            <w:rPr>
              <w:rFonts w:asciiTheme="minorHAnsi" w:eastAsiaTheme="minorEastAsia" w:hAnsiTheme="minorHAnsi" w:cstheme="minorBidi"/>
              <w:noProof/>
              <w:szCs w:val="22"/>
            </w:rPr>
          </w:pPr>
          <w:hyperlink w:anchor="_Toc168572580" w:history="1">
            <w:r w:rsidRPr="008D7E31">
              <w:rPr>
                <w:rStyle w:val="Hyperlink"/>
                <w:noProof/>
              </w:rPr>
              <w:t>Notifying Parents and Carers</w:t>
            </w:r>
            <w:r>
              <w:rPr>
                <w:noProof/>
                <w:webHidden/>
              </w:rPr>
              <w:tab/>
            </w:r>
            <w:r>
              <w:rPr>
                <w:noProof/>
                <w:webHidden/>
              </w:rPr>
              <w:fldChar w:fldCharType="begin"/>
            </w:r>
            <w:r>
              <w:rPr>
                <w:noProof/>
                <w:webHidden/>
              </w:rPr>
              <w:instrText xml:space="preserve"> PAGEREF _Toc168572580 \h </w:instrText>
            </w:r>
            <w:r>
              <w:rPr>
                <w:noProof/>
                <w:webHidden/>
              </w:rPr>
            </w:r>
            <w:r>
              <w:rPr>
                <w:noProof/>
                <w:webHidden/>
              </w:rPr>
              <w:fldChar w:fldCharType="separate"/>
            </w:r>
            <w:r>
              <w:rPr>
                <w:noProof/>
                <w:webHidden/>
              </w:rPr>
              <w:t>9</w:t>
            </w:r>
            <w:r>
              <w:rPr>
                <w:noProof/>
                <w:webHidden/>
              </w:rPr>
              <w:fldChar w:fldCharType="end"/>
            </w:r>
          </w:hyperlink>
        </w:p>
        <w:p w14:paraId="4DFFBB98" w14:textId="75847121" w:rsidR="006F7007" w:rsidRDefault="006F7007">
          <w:pPr>
            <w:pStyle w:val="TOC3"/>
            <w:tabs>
              <w:tab w:val="right" w:leader="dot" w:pos="9016"/>
            </w:tabs>
            <w:rPr>
              <w:rFonts w:asciiTheme="minorHAnsi" w:eastAsiaTheme="minorEastAsia" w:hAnsiTheme="minorHAnsi" w:cstheme="minorBidi"/>
              <w:noProof/>
              <w:szCs w:val="22"/>
            </w:rPr>
          </w:pPr>
          <w:hyperlink w:anchor="_Toc168572581" w:history="1">
            <w:r w:rsidRPr="008D7E31">
              <w:rPr>
                <w:rStyle w:val="Hyperlink"/>
                <w:noProof/>
              </w:rPr>
              <w:t>Monitoring academic progress, behaviour and welfare</w:t>
            </w:r>
            <w:r>
              <w:rPr>
                <w:noProof/>
                <w:webHidden/>
              </w:rPr>
              <w:tab/>
            </w:r>
            <w:r>
              <w:rPr>
                <w:noProof/>
                <w:webHidden/>
              </w:rPr>
              <w:fldChar w:fldCharType="begin"/>
            </w:r>
            <w:r>
              <w:rPr>
                <w:noProof/>
                <w:webHidden/>
              </w:rPr>
              <w:instrText xml:space="preserve"> PAGEREF _Toc168572581 \h </w:instrText>
            </w:r>
            <w:r>
              <w:rPr>
                <w:noProof/>
                <w:webHidden/>
              </w:rPr>
            </w:r>
            <w:r>
              <w:rPr>
                <w:noProof/>
                <w:webHidden/>
              </w:rPr>
              <w:fldChar w:fldCharType="separate"/>
            </w:r>
            <w:r>
              <w:rPr>
                <w:noProof/>
                <w:webHidden/>
              </w:rPr>
              <w:t>9</w:t>
            </w:r>
            <w:r>
              <w:rPr>
                <w:noProof/>
                <w:webHidden/>
              </w:rPr>
              <w:fldChar w:fldCharType="end"/>
            </w:r>
          </w:hyperlink>
        </w:p>
        <w:p w14:paraId="66CC92FA" w14:textId="67B0DE3C" w:rsidR="006F7007" w:rsidRDefault="006F7007">
          <w:pPr>
            <w:pStyle w:val="TOC3"/>
            <w:tabs>
              <w:tab w:val="right" w:leader="dot" w:pos="9016"/>
            </w:tabs>
            <w:rPr>
              <w:rFonts w:asciiTheme="minorHAnsi" w:eastAsiaTheme="minorEastAsia" w:hAnsiTheme="minorHAnsi" w:cstheme="minorBidi"/>
              <w:noProof/>
              <w:szCs w:val="22"/>
            </w:rPr>
          </w:pPr>
          <w:hyperlink w:anchor="_Toc168572582" w:history="1">
            <w:r w:rsidRPr="008D7E31">
              <w:rPr>
                <w:rStyle w:val="Hyperlink"/>
                <w:noProof/>
              </w:rPr>
              <w:t>Monitoring attendance</w:t>
            </w:r>
            <w:r>
              <w:rPr>
                <w:noProof/>
                <w:webHidden/>
              </w:rPr>
              <w:tab/>
            </w:r>
            <w:r>
              <w:rPr>
                <w:noProof/>
                <w:webHidden/>
              </w:rPr>
              <w:fldChar w:fldCharType="begin"/>
            </w:r>
            <w:r>
              <w:rPr>
                <w:noProof/>
                <w:webHidden/>
              </w:rPr>
              <w:instrText xml:space="preserve"> PAGEREF _Toc168572582 \h </w:instrText>
            </w:r>
            <w:r>
              <w:rPr>
                <w:noProof/>
                <w:webHidden/>
              </w:rPr>
            </w:r>
            <w:r>
              <w:rPr>
                <w:noProof/>
                <w:webHidden/>
              </w:rPr>
              <w:fldChar w:fldCharType="separate"/>
            </w:r>
            <w:r>
              <w:rPr>
                <w:noProof/>
                <w:webHidden/>
              </w:rPr>
              <w:t>10</w:t>
            </w:r>
            <w:r>
              <w:rPr>
                <w:noProof/>
                <w:webHidden/>
              </w:rPr>
              <w:fldChar w:fldCharType="end"/>
            </w:r>
          </w:hyperlink>
        </w:p>
        <w:p w14:paraId="512F7C14" w14:textId="43947383" w:rsidR="006F7007" w:rsidRDefault="006F7007">
          <w:pPr>
            <w:pStyle w:val="TOC3"/>
            <w:tabs>
              <w:tab w:val="right" w:leader="dot" w:pos="9016"/>
            </w:tabs>
            <w:rPr>
              <w:rFonts w:asciiTheme="minorHAnsi" w:eastAsiaTheme="minorEastAsia" w:hAnsiTheme="minorHAnsi" w:cstheme="minorBidi"/>
              <w:noProof/>
              <w:szCs w:val="22"/>
            </w:rPr>
          </w:pPr>
          <w:hyperlink w:anchor="_Toc168572583" w:history="1">
            <w:r w:rsidRPr="008D7E31">
              <w:rPr>
                <w:rStyle w:val="Hyperlink"/>
                <w:noProof/>
              </w:rPr>
              <w:t>Reintegration</w:t>
            </w:r>
            <w:r>
              <w:rPr>
                <w:noProof/>
                <w:webHidden/>
              </w:rPr>
              <w:tab/>
            </w:r>
            <w:r>
              <w:rPr>
                <w:noProof/>
                <w:webHidden/>
              </w:rPr>
              <w:fldChar w:fldCharType="begin"/>
            </w:r>
            <w:r>
              <w:rPr>
                <w:noProof/>
                <w:webHidden/>
              </w:rPr>
              <w:instrText xml:space="preserve"> PAGEREF _Toc168572583 \h </w:instrText>
            </w:r>
            <w:r>
              <w:rPr>
                <w:noProof/>
                <w:webHidden/>
              </w:rPr>
            </w:r>
            <w:r>
              <w:rPr>
                <w:noProof/>
                <w:webHidden/>
              </w:rPr>
              <w:fldChar w:fldCharType="separate"/>
            </w:r>
            <w:r>
              <w:rPr>
                <w:noProof/>
                <w:webHidden/>
              </w:rPr>
              <w:t>10</w:t>
            </w:r>
            <w:r>
              <w:rPr>
                <w:noProof/>
                <w:webHidden/>
              </w:rPr>
              <w:fldChar w:fldCharType="end"/>
            </w:r>
          </w:hyperlink>
        </w:p>
        <w:p w14:paraId="25B7DD64" w14:textId="524ADFF4" w:rsidR="006F7007" w:rsidRDefault="006F7007">
          <w:pPr>
            <w:pStyle w:val="TOC3"/>
            <w:tabs>
              <w:tab w:val="right" w:leader="dot" w:pos="9016"/>
            </w:tabs>
            <w:rPr>
              <w:rFonts w:asciiTheme="minorHAnsi" w:eastAsiaTheme="minorEastAsia" w:hAnsiTheme="minorHAnsi" w:cstheme="minorBidi"/>
              <w:noProof/>
              <w:szCs w:val="22"/>
            </w:rPr>
          </w:pPr>
          <w:hyperlink w:anchor="_Toc168572584" w:history="1">
            <w:r w:rsidRPr="008D7E31">
              <w:rPr>
                <w:rStyle w:val="Hyperlink"/>
                <w:noProof/>
              </w:rPr>
              <w:t>Visitors</w:t>
            </w:r>
            <w:r>
              <w:rPr>
                <w:noProof/>
                <w:webHidden/>
              </w:rPr>
              <w:tab/>
            </w:r>
            <w:r>
              <w:rPr>
                <w:noProof/>
                <w:webHidden/>
              </w:rPr>
              <w:fldChar w:fldCharType="begin"/>
            </w:r>
            <w:r>
              <w:rPr>
                <w:noProof/>
                <w:webHidden/>
              </w:rPr>
              <w:instrText xml:space="preserve"> PAGEREF _Toc168572584 \h </w:instrText>
            </w:r>
            <w:r>
              <w:rPr>
                <w:noProof/>
                <w:webHidden/>
              </w:rPr>
            </w:r>
            <w:r>
              <w:rPr>
                <w:noProof/>
                <w:webHidden/>
              </w:rPr>
              <w:fldChar w:fldCharType="separate"/>
            </w:r>
            <w:r>
              <w:rPr>
                <w:noProof/>
                <w:webHidden/>
              </w:rPr>
              <w:t>10</w:t>
            </w:r>
            <w:r>
              <w:rPr>
                <w:noProof/>
                <w:webHidden/>
              </w:rPr>
              <w:fldChar w:fldCharType="end"/>
            </w:r>
          </w:hyperlink>
        </w:p>
        <w:p w14:paraId="19B4FBCE" w14:textId="08CA8F53" w:rsidR="006F7007" w:rsidRDefault="006F7007">
          <w:pPr>
            <w:pStyle w:val="TOC3"/>
            <w:tabs>
              <w:tab w:val="right" w:leader="dot" w:pos="9016"/>
            </w:tabs>
            <w:rPr>
              <w:rFonts w:asciiTheme="minorHAnsi" w:eastAsiaTheme="minorEastAsia" w:hAnsiTheme="minorHAnsi" w:cstheme="minorBidi"/>
              <w:noProof/>
              <w:szCs w:val="22"/>
            </w:rPr>
          </w:pPr>
          <w:hyperlink w:anchor="_Toc168572585" w:history="1">
            <w:r w:rsidRPr="008D7E31">
              <w:rPr>
                <w:rStyle w:val="Hyperlink"/>
                <w:noProof/>
              </w:rPr>
              <w:t>First Aid</w:t>
            </w:r>
            <w:r>
              <w:rPr>
                <w:noProof/>
                <w:webHidden/>
              </w:rPr>
              <w:tab/>
            </w:r>
            <w:r>
              <w:rPr>
                <w:noProof/>
                <w:webHidden/>
              </w:rPr>
              <w:fldChar w:fldCharType="begin"/>
            </w:r>
            <w:r>
              <w:rPr>
                <w:noProof/>
                <w:webHidden/>
              </w:rPr>
              <w:instrText xml:space="preserve"> PAGEREF _Toc168572585 \h </w:instrText>
            </w:r>
            <w:r>
              <w:rPr>
                <w:noProof/>
                <w:webHidden/>
              </w:rPr>
            </w:r>
            <w:r>
              <w:rPr>
                <w:noProof/>
                <w:webHidden/>
              </w:rPr>
              <w:fldChar w:fldCharType="separate"/>
            </w:r>
            <w:r>
              <w:rPr>
                <w:noProof/>
                <w:webHidden/>
              </w:rPr>
              <w:t>10</w:t>
            </w:r>
            <w:r>
              <w:rPr>
                <w:noProof/>
                <w:webHidden/>
              </w:rPr>
              <w:fldChar w:fldCharType="end"/>
            </w:r>
          </w:hyperlink>
        </w:p>
        <w:p w14:paraId="4F2CC356" w14:textId="3F69A3D3" w:rsidR="006F7007" w:rsidRDefault="006F7007">
          <w:pPr>
            <w:pStyle w:val="TOC3"/>
            <w:tabs>
              <w:tab w:val="right" w:leader="dot" w:pos="9016"/>
            </w:tabs>
            <w:rPr>
              <w:rFonts w:asciiTheme="minorHAnsi" w:eastAsiaTheme="minorEastAsia" w:hAnsiTheme="minorHAnsi" w:cstheme="minorBidi"/>
              <w:noProof/>
              <w:szCs w:val="22"/>
            </w:rPr>
          </w:pPr>
          <w:hyperlink w:anchor="_Toc168572586" w:history="1">
            <w:r w:rsidRPr="008D7E31">
              <w:rPr>
                <w:rStyle w:val="Hyperlink"/>
                <w:noProof/>
              </w:rPr>
              <w:t>Incident Reporting</w:t>
            </w:r>
            <w:r>
              <w:rPr>
                <w:noProof/>
                <w:webHidden/>
              </w:rPr>
              <w:tab/>
            </w:r>
            <w:r>
              <w:rPr>
                <w:noProof/>
                <w:webHidden/>
              </w:rPr>
              <w:fldChar w:fldCharType="begin"/>
            </w:r>
            <w:r>
              <w:rPr>
                <w:noProof/>
                <w:webHidden/>
              </w:rPr>
              <w:instrText xml:space="preserve"> PAGEREF _Toc168572586 \h </w:instrText>
            </w:r>
            <w:r>
              <w:rPr>
                <w:noProof/>
                <w:webHidden/>
              </w:rPr>
            </w:r>
            <w:r>
              <w:rPr>
                <w:noProof/>
                <w:webHidden/>
              </w:rPr>
              <w:fldChar w:fldCharType="separate"/>
            </w:r>
            <w:r>
              <w:rPr>
                <w:noProof/>
                <w:webHidden/>
              </w:rPr>
              <w:t>10</w:t>
            </w:r>
            <w:r>
              <w:rPr>
                <w:noProof/>
                <w:webHidden/>
              </w:rPr>
              <w:fldChar w:fldCharType="end"/>
            </w:r>
          </w:hyperlink>
        </w:p>
        <w:p w14:paraId="034E883F" w14:textId="63C3CDB8" w:rsidR="006F7007" w:rsidRDefault="006F7007">
          <w:pPr>
            <w:pStyle w:val="TOC3"/>
            <w:tabs>
              <w:tab w:val="right" w:leader="dot" w:pos="9016"/>
            </w:tabs>
            <w:rPr>
              <w:rFonts w:asciiTheme="minorHAnsi" w:eastAsiaTheme="minorEastAsia" w:hAnsiTheme="minorHAnsi" w:cstheme="minorBidi"/>
              <w:noProof/>
              <w:szCs w:val="22"/>
            </w:rPr>
          </w:pPr>
          <w:hyperlink w:anchor="_Toc168572587" w:history="1">
            <w:r w:rsidRPr="008D7E31">
              <w:rPr>
                <w:rStyle w:val="Hyperlink"/>
                <w:noProof/>
              </w:rPr>
              <w:t>Members of the Public</w:t>
            </w:r>
            <w:r>
              <w:rPr>
                <w:noProof/>
                <w:webHidden/>
              </w:rPr>
              <w:tab/>
            </w:r>
            <w:r>
              <w:rPr>
                <w:noProof/>
                <w:webHidden/>
              </w:rPr>
              <w:fldChar w:fldCharType="begin"/>
            </w:r>
            <w:r>
              <w:rPr>
                <w:noProof/>
                <w:webHidden/>
              </w:rPr>
              <w:instrText xml:space="preserve"> PAGEREF _Toc168572587 \h </w:instrText>
            </w:r>
            <w:r>
              <w:rPr>
                <w:noProof/>
                <w:webHidden/>
              </w:rPr>
            </w:r>
            <w:r>
              <w:rPr>
                <w:noProof/>
                <w:webHidden/>
              </w:rPr>
              <w:fldChar w:fldCharType="separate"/>
            </w:r>
            <w:r>
              <w:rPr>
                <w:noProof/>
                <w:webHidden/>
              </w:rPr>
              <w:t>10</w:t>
            </w:r>
            <w:r>
              <w:rPr>
                <w:noProof/>
                <w:webHidden/>
              </w:rPr>
              <w:fldChar w:fldCharType="end"/>
            </w:r>
          </w:hyperlink>
        </w:p>
        <w:p w14:paraId="76CD8FBB" w14:textId="50DE84DA" w:rsidR="006F7007" w:rsidRDefault="006F7007">
          <w:pPr>
            <w:pStyle w:val="TOC3"/>
            <w:tabs>
              <w:tab w:val="right" w:leader="dot" w:pos="9016"/>
            </w:tabs>
            <w:rPr>
              <w:rFonts w:asciiTheme="minorHAnsi" w:eastAsiaTheme="minorEastAsia" w:hAnsiTheme="minorHAnsi" w:cstheme="minorBidi"/>
              <w:noProof/>
              <w:szCs w:val="22"/>
            </w:rPr>
          </w:pPr>
          <w:hyperlink w:anchor="_Toc168572588" w:history="1">
            <w:r w:rsidRPr="008D7E31">
              <w:rPr>
                <w:rStyle w:val="Hyperlink"/>
                <w:noProof/>
              </w:rPr>
              <w:t>Rules for Students</w:t>
            </w:r>
            <w:r>
              <w:rPr>
                <w:noProof/>
                <w:webHidden/>
              </w:rPr>
              <w:tab/>
            </w:r>
            <w:r>
              <w:rPr>
                <w:noProof/>
                <w:webHidden/>
              </w:rPr>
              <w:fldChar w:fldCharType="begin"/>
            </w:r>
            <w:r>
              <w:rPr>
                <w:noProof/>
                <w:webHidden/>
              </w:rPr>
              <w:instrText xml:space="preserve"> PAGEREF _Toc168572588 \h </w:instrText>
            </w:r>
            <w:r>
              <w:rPr>
                <w:noProof/>
                <w:webHidden/>
              </w:rPr>
            </w:r>
            <w:r>
              <w:rPr>
                <w:noProof/>
                <w:webHidden/>
              </w:rPr>
              <w:fldChar w:fldCharType="separate"/>
            </w:r>
            <w:r>
              <w:rPr>
                <w:noProof/>
                <w:webHidden/>
              </w:rPr>
              <w:t>11</w:t>
            </w:r>
            <w:r>
              <w:rPr>
                <w:noProof/>
                <w:webHidden/>
              </w:rPr>
              <w:fldChar w:fldCharType="end"/>
            </w:r>
          </w:hyperlink>
        </w:p>
        <w:p w14:paraId="470FF7A4" w14:textId="20F732A1" w:rsidR="006F7007" w:rsidRDefault="006F7007">
          <w:pPr>
            <w:pStyle w:val="TOC3"/>
            <w:tabs>
              <w:tab w:val="right" w:leader="dot" w:pos="9016"/>
            </w:tabs>
            <w:rPr>
              <w:rFonts w:asciiTheme="minorHAnsi" w:eastAsiaTheme="minorEastAsia" w:hAnsiTheme="minorHAnsi" w:cstheme="minorBidi"/>
              <w:noProof/>
              <w:szCs w:val="22"/>
            </w:rPr>
          </w:pPr>
          <w:hyperlink w:anchor="_Toc168572589" w:history="1">
            <w:r w:rsidRPr="008D7E31">
              <w:rPr>
                <w:rStyle w:val="Hyperlink"/>
                <w:noProof/>
              </w:rPr>
              <w:t>Monitoring and review (of this policy)</w:t>
            </w:r>
            <w:r>
              <w:rPr>
                <w:noProof/>
                <w:webHidden/>
              </w:rPr>
              <w:tab/>
            </w:r>
            <w:r>
              <w:rPr>
                <w:noProof/>
                <w:webHidden/>
              </w:rPr>
              <w:fldChar w:fldCharType="begin"/>
            </w:r>
            <w:r>
              <w:rPr>
                <w:noProof/>
                <w:webHidden/>
              </w:rPr>
              <w:instrText xml:space="preserve"> PAGEREF _Toc168572589 \h </w:instrText>
            </w:r>
            <w:r>
              <w:rPr>
                <w:noProof/>
                <w:webHidden/>
              </w:rPr>
            </w:r>
            <w:r>
              <w:rPr>
                <w:noProof/>
                <w:webHidden/>
              </w:rPr>
              <w:fldChar w:fldCharType="separate"/>
            </w:r>
            <w:r>
              <w:rPr>
                <w:noProof/>
                <w:webHidden/>
              </w:rPr>
              <w:t>13</w:t>
            </w:r>
            <w:r>
              <w:rPr>
                <w:noProof/>
                <w:webHidden/>
              </w:rPr>
              <w:fldChar w:fldCharType="end"/>
            </w:r>
          </w:hyperlink>
        </w:p>
        <w:p w14:paraId="6468FE69" w14:textId="05953E74" w:rsidR="002D3AF8" w:rsidRDefault="002D3AF8">
          <w:r>
            <w:rPr>
              <w:b/>
              <w:bCs/>
              <w:noProof/>
            </w:rPr>
            <w:fldChar w:fldCharType="end"/>
          </w:r>
        </w:p>
      </w:sdtContent>
    </w:sdt>
    <w:p w14:paraId="2AF4F217" w14:textId="77777777" w:rsidR="002D3AF8" w:rsidRDefault="002D3AF8">
      <w:pPr>
        <w:spacing w:after="160" w:line="259" w:lineRule="auto"/>
        <w:rPr>
          <w:rFonts w:eastAsia="Calibri" w:cs="Arial"/>
          <w:b/>
          <w:bCs/>
          <w:sz w:val="40"/>
          <w:szCs w:val="38"/>
          <w:lang w:val="en-US" w:eastAsia="en-US"/>
        </w:rPr>
      </w:pPr>
      <w:r>
        <w:rPr>
          <w:rFonts w:eastAsia="Calibri" w:cs="Arial"/>
          <w:b/>
          <w:bCs/>
          <w:sz w:val="40"/>
          <w:szCs w:val="38"/>
          <w:lang w:val="en-US" w:eastAsia="en-US"/>
        </w:rPr>
        <w:br w:type="page"/>
      </w:r>
    </w:p>
    <w:p w14:paraId="5E03B8E6" w14:textId="77777777" w:rsidR="009D54D9" w:rsidRPr="00CD61A6" w:rsidRDefault="009D54D9" w:rsidP="009D54D9">
      <w:pPr>
        <w:pStyle w:val="Heading2"/>
        <w:ind w:left="0"/>
        <w:rPr>
          <w:sz w:val="32"/>
          <w:szCs w:val="32"/>
        </w:rPr>
      </w:pPr>
      <w:bookmarkStart w:id="2" w:name="_Toc168572570"/>
      <w:bookmarkEnd w:id="0"/>
      <w:r w:rsidRPr="00CD61A6">
        <w:rPr>
          <w:sz w:val="32"/>
          <w:szCs w:val="32"/>
        </w:rPr>
        <w:lastRenderedPageBreak/>
        <w:t>Policy Statement</w:t>
      </w:r>
      <w:bookmarkEnd w:id="2"/>
    </w:p>
    <w:p w14:paraId="27FCC50E" w14:textId="77777777" w:rsidR="00164318" w:rsidRDefault="00164318" w:rsidP="00F12A94"/>
    <w:p w14:paraId="07765827" w14:textId="234165FD" w:rsidR="00F12A94" w:rsidRDefault="00F12A94" w:rsidP="00F12A94">
      <w:r>
        <w:t xml:space="preserve">The Elizabethan Academy recognises the need to ensure that our curriculum is </w:t>
      </w:r>
      <w:r w:rsidR="001D1724">
        <w:t xml:space="preserve">fully </w:t>
      </w:r>
      <w:r>
        <w:t>inclusive and accessible, providing opportunities for all learners to succeed</w:t>
      </w:r>
      <w:r w:rsidR="001D1724">
        <w:t xml:space="preserve"> in line with our values and ethos based on positive relational practice.</w:t>
      </w:r>
      <w:r>
        <w:t xml:space="preserve"> </w:t>
      </w:r>
      <w:r w:rsidR="001D1724">
        <w:t xml:space="preserve"> F</w:t>
      </w:r>
      <w:r>
        <w:t>urthermore, we recognise the need to offer other provisions to some</w:t>
      </w:r>
      <w:r w:rsidR="001D1724">
        <w:t xml:space="preserve"> of our</w:t>
      </w:r>
      <w:r>
        <w:t xml:space="preserve"> learners that allow them to achieve their potential outside of what is accessible at the academy</w:t>
      </w:r>
      <w:r w:rsidR="001D1724">
        <w:t>, whilst remaining rooted within the Elizabethan community.</w:t>
      </w:r>
    </w:p>
    <w:p w14:paraId="3B9760E6" w14:textId="77777777" w:rsidR="00F12A94" w:rsidRDefault="00F12A94" w:rsidP="00F12A94"/>
    <w:p w14:paraId="62208C2F" w14:textId="3A19AA8D" w:rsidR="00F12A94" w:rsidRDefault="00F12A94" w:rsidP="00F12A94">
      <w:r>
        <w:t xml:space="preserve">Enhanced provision is educational provision for learners who are unable to access mainstream education for a variety of reasons. It aims to ensure the continued education of learners in the academy in a supportive and nurturing environment. </w:t>
      </w:r>
      <w:bookmarkStart w:id="3" w:name="_Hlk127729531"/>
      <w:r>
        <w:t>The academy strives to reintegrate all learners back into mainstream education</w:t>
      </w:r>
      <w:r w:rsidR="00CC47EE">
        <w:t xml:space="preserve"> </w:t>
      </w:r>
      <w:r>
        <w:t>wherever possible</w:t>
      </w:r>
      <w:r w:rsidR="00023221">
        <w:t>,</w:t>
      </w:r>
      <w:r w:rsidR="005A28D8">
        <w:t xml:space="preserve"> in line with their special educational needs and with due regard to the advice and guidance of external professionals</w:t>
      </w:r>
      <w:r w:rsidR="000C78D0">
        <w:t>.</w:t>
      </w:r>
    </w:p>
    <w:bookmarkEnd w:id="3"/>
    <w:p w14:paraId="74AC659B" w14:textId="77777777" w:rsidR="00F12A94" w:rsidRDefault="00F12A94" w:rsidP="00F12A94"/>
    <w:p w14:paraId="0A3B85CC" w14:textId="38AFA4FB" w:rsidR="00F12A94" w:rsidRDefault="00F12A94" w:rsidP="00F12A94">
      <w:r>
        <w:t>This policy outlines the key aspects of enhanced provision at the academy, including the reasons for which a learner may be directed to enhanced provision, the referral process and the methods for reintegrating learners back into the academy.</w:t>
      </w:r>
    </w:p>
    <w:p w14:paraId="014B5669" w14:textId="77777777" w:rsidR="00F12A94" w:rsidRDefault="00F12A94" w:rsidP="009D54D9"/>
    <w:p w14:paraId="43A30FE6" w14:textId="29892CA9" w:rsidR="009D54D9" w:rsidRDefault="00F12A94" w:rsidP="009D54D9">
      <w:r>
        <w:t xml:space="preserve">Enhanced Provision </w:t>
      </w:r>
      <w:r w:rsidR="009D54D9">
        <w:t xml:space="preserve">activities will be risk assessed, planned and executed to ensure that </w:t>
      </w:r>
      <w:r w:rsidR="000C65F8">
        <w:t>students</w:t>
      </w:r>
      <w:r w:rsidR="009D54D9">
        <w:t xml:space="preserve"> irrespective of ability, can effectively participate in activities within a safe and supporti</w:t>
      </w:r>
      <w:r w:rsidR="00164318">
        <w:t>ve</w:t>
      </w:r>
      <w:r w:rsidR="009D54D9">
        <w:t xml:space="preserve"> environment. </w:t>
      </w:r>
    </w:p>
    <w:p w14:paraId="61A5B854" w14:textId="77777777" w:rsidR="00984461" w:rsidRDefault="00984461" w:rsidP="009D54D9"/>
    <w:p w14:paraId="2D9D5D30" w14:textId="77777777" w:rsidR="009D54D9" w:rsidRDefault="00984461" w:rsidP="00984461">
      <w:pPr>
        <w:rPr>
          <w:b/>
        </w:rPr>
      </w:pPr>
      <w:r w:rsidRPr="00984461">
        <w:rPr>
          <w:b/>
        </w:rPr>
        <w:t>The policy will:</w:t>
      </w:r>
    </w:p>
    <w:p w14:paraId="58E1175F" w14:textId="77777777" w:rsidR="0075523C" w:rsidRPr="00984461" w:rsidRDefault="0075523C" w:rsidP="00984461">
      <w:pPr>
        <w:rPr>
          <w:b/>
        </w:rPr>
      </w:pPr>
    </w:p>
    <w:p w14:paraId="090CB8C8" w14:textId="06DF9A3A" w:rsidR="009D54D9" w:rsidRDefault="009D54D9" w:rsidP="0018465A">
      <w:pPr>
        <w:pStyle w:val="ListParagraph"/>
        <w:numPr>
          <w:ilvl w:val="0"/>
          <w:numId w:val="2"/>
        </w:numPr>
      </w:pPr>
      <w:r>
        <w:t>Outline the responsibilities for health and safety</w:t>
      </w:r>
      <w:r w:rsidR="00512182">
        <w:t xml:space="preserve"> in </w:t>
      </w:r>
      <w:r w:rsidR="00F12A94">
        <w:t>Enhanced Provision</w:t>
      </w:r>
      <w:r w:rsidR="00512182">
        <w:t>.</w:t>
      </w:r>
    </w:p>
    <w:p w14:paraId="481988ED" w14:textId="77777777" w:rsidR="009D54D9" w:rsidRDefault="009D54D9" w:rsidP="0018465A">
      <w:pPr>
        <w:pStyle w:val="ListParagraph"/>
        <w:numPr>
          <w:ilvl w:val="0"/>
          <w:numId w:val="2"/>
        </w:numPr>
      </w:pPr>
      <w:r>
        <w:t xml:space="preserve">Establish common codes of </w:t>
      </w:r>
      <w:r w:rsidR="00512182">
        <w:t>practice for staff and students.</w:t>
      </w:r>
    </w:p>
    <w:p w14:paraId="16A6D5C0" w14:textId="77777777" w:rsidR="009D54D9" w:rsidRPr="00B86351" w:rsidRDefault="009D54D9" w:rsidP="0018465A">
      <w:pPr>
        <w:pStyle w:val="ListParagraph"/>
        <w:numPr>
          <w:ilvl w:val="0"/>
          <w:numId w:val="2"/>
        </w:numPr>
      </w:pPr>
      <w:r w:rsidRPr="00B86351">
        <w:t xml:space="preserve">Identify a common set of administrative procedures to manage </w:t>
      </w:r>
      <w:r w:rsidR="00984461" w:rsidRPr="00B86351">
        <w:t>activities</w:t>
      </w:r>
      <w:r w:rsidR="00512182">
        <w:t>.</w:t>
      </w:r>
    </w:p>
    <w:p w14:paraId="1962DE93" w14:textId="630ABF5F" w:rsidR="009D54D9" w:rsidRPr="00B86351" w:rsidRDefault="00164318" w:rsidP="0018465A">
      <w:pPr>
        <w:pStyle w:val="ListParagraph"/>
        <w:numPr>
          <w:ilvl w:val="0"/>
          <w:numId w:val="2"/>
        </w:numPr>
      </w:pPr>
      <w:r>
        <w:t>Ensure s</w:t>
      </w:r>
      <w:r w:rsidR="009D54D9" w:rsidRPr="00B86351">
        <w:t>tatutory and local requirements are followed and national guidelines and co</w:t>
      </w:r>
      <w:r w:rsidR="00512182">
        <w:t>des of practice are implemented.</w:t>
      </w:r>
    </w:p>
    <w:p w14:paraId="01016D3F" w14:textId="7B528A02" w:rsidR="009D54D9" w:rsidRDefault="00164318" w:rsidP="0018465A">
      <w:pPr>
        <w:pStyle w:val="ListParagraph"/>
        <w:numPr>
          <w:ilvl w:val="0"/>
          <w:numId w:val="2"/>
        </w:numPr>
      </w:pPr>
      <w:r>
        <w:t xml:space="preserve">Ensure </w:t>
      </w:r>
      <w:r w:rsidR="00B86351" w:rsidRPr="00B86351">
        <w:t>H</w:t>
      </w:r>
      <w:r w:rsidR="009D54D9" w:rsidRPr="00B86351">
        <w:t xml:space="preserve">ealth and </w:t>
      </w:r>
      <w:r>
        <w:t>S</w:t>
      </w:r>
      <w:r w:rsidR="009D54D9" w:rsidRPr="00B86351">
        <w:t xml:space="preserve">afety policies and procedures are suitable and sufficient to cover all </w:t>
      </w:r>
      <w:r w:rsidR="00F12A94">
        <w:t xml:space="preserve">Enhanced Provision </w:t>
      </w:r>
      <w:r w:rsidR="009D54D9" w:rsidRPr="00B86351">
        <w:t>activities and the locations where the activities are being undertaken. This will include assessments for on-site and off-site activities e.g. travel arrangements</w:t>
      </w:r>
      <w:r w:rsidR="00984461" w:rsidRPr="00B86351">
        <w:t xml:space="preserve">, </w:t>
      </w:r>
      <w:r w:rsidR="00F12A94">
        <w:t xml:space="preserve">use of the nature reserve </w:t>
      </w:r>
      <w:r w:rsidR="00984461" w:rsidRPr="00B86351">
        <w:t>etc.</w:t>
      </w:r>
    </w:p>
    <w:p w14:paraId="6996B1DE" w14:textId="19860DCE" w:rsidR="000C78D0" w:rsidRPr="000C78D0" w:rsidRDefault="000C78D0" w:rsidP="60D7F022">
      <w:pPr>
        <w:pStyle w:val="ListParagraph"/>
        <w:numPr>
          <w:ilvl w:val="0"/>
          <w:numId w:val="2"/>
        </w:numPr>
        <w:rPr>
          <w:color w:val="000000" w:themeColor="text1"/>
        </w:rPr>
      </w:pPr>
      <w:r w:rsidRPr="60D7F022">
        <w:rPr>
          <w:color w:val="000000" w:themeColor="text1"/>
        </w:rPr>
        <w:t>Outline safeguarding procedures.</w:t>
      </w:r>
    </w:p>
    <w:p w14:paraId="2EC8B413" w14:textId="56C7A803" w:rsidR="00984461" w:rsidRPr="00B86351" w:rsidRDefault="00164318" w:rsidP="0018465A">
      <w:pPr>
        <w:pStyle w:val="ListParagraph"/>
        <w:numPr>
          <w:ilvl w:val="0"/>
          <w:numId w:val="2"/>
        </w:numPr>
      </w:pPr>
      <w:r>
        <w:t>Ensure a</w:t>
      </w:r>
      <w:r w:rsidR="00984461" w:rsidRPr="00B86351">
        <w:t xml:space="preserve">ppropriate emergency arrangements </w:t>
      </w:r>
      <w:r w:rsidR="00512182">
        <w:t>and first aid cover is in place.</w:t>
      </w:r>
    </w:p>
    <w:p w14:paraId="64B0FA7E" w14:textId="63E32C4D" w:rsidR="00984461" w:rsidRPr="00B86351" w:rsidRDefault="00164318" w:rsidP="0018465A">
      <w:pPr>
        <w:pStyle w:val="ListParagraph"/>
        <w:numPr>
          <w:ilvl w:val="0"/>
          <w:numId w:val="2"/>
        </w:numPr>
      </w:pPr>
      <w:r>
        <w:t>Outline s</w:t>
      </w:r>
      <w:r w:rsidR="00984461" w:rsidRPr="00B86351">
        <w:t xml:space="preserve">taff </w:t>
      </w:r>
      <w:r>
        <w:t>competency and</w:t>
      </w:r>
      <w:r w:rsidR="00984461" w:rsidRPr="00B86351">
        <w:t xml:space="preserve"> train</w:t>
      </w:r>
      <w:r>
        <w:t>ing requirements</w:t>
      </w:r>
      <w:r w:rsidR="00512182">
        <w:t>.</w:t>
      </w:r>
    </w:p>
    <w:p w14:paraId="7486A4F3" w14:textId="4DB2CD2E" w:rsidR="00984461" w:rsidRDefault="00164318" w:rsidP="0018465A">
      <w:pPr>
        <w:pStyle w:val="ListParagraph"/>
        <w:numPr>
          <w:ilvl w:val="0"/>
          <w:numId w:val="2"/>
        </w:numPr>
      </w:pPr>
      <w:r>
        <w:t>Ensure a</w:t>
      </w:r>
      <w:r w:rsidR="00984461" w:rsidRPr="00B86351">
        <w:t>ll accid</w:t>
      </w:r>
      <w:r w:rsidR="00984461">
        <w:t xml:space="preserve">ents, incidents and near misses are recorded </w:t>
      </w:r>
      <w:r w:rsidR="00783776">
        <w:t>and investigated where appropriate.</w:t>
      </w:r>
    </w:p>
    <w:p w14:paraId="6C72F975" w14:textId="77777777" w:rsidR="00984461" w:rsidRDefault="00984461" w:rsidP="00984461">
      <w:pPr>
        <w:pStyle w:val="ListParagraph"/>
      </w:pPr>
    </w:p>
    <w:p w14:paraId="11D8EF06" w14:textId="77777777" w:rsidR="00984461" w:rsidRDefault="00984461" w:rsidP="00984461">
      <w:pPr>
        <w:rPr>
          <w:b/>
        </w:rPr>
      </w:pPr>
      <w:r w:rsidRPr="00984461">
        <w:rPr>
          <w:b/>
        </w:rPr>
        <w:t>In relation to this policy staff are expected to:</w:t>
      </w:r>
    </w:p>
    <w:p w14:paraId="022AE724" w14:textId="77777777" w:rsidR="0075523C" w:rsidRDefault="0075523C" w:rsidP="00984461">
      <w:pPr>
        <w:rPr>
          <w:b/>
        </w:rPr>
      </w:pPr>
    </w:p>
    <w:p w14:paraId="4A5673D9" w14:textId="77777777" w:rsidR="00984461" w:rsidRPr="00984461" w:rsidRDefault="00984461" w:rsidP="0018465A">
      <w:pPr>
        <w:pStyle w:val="ListParagraph"/>
        <w:numPr>
          <w:ilvl w:val="0"/>
          <w:numId w:val="3"/>
        </w:numPr>
        <w:rPr>
          <w:b/>
        </w:rPr>
      </w:pPr>
      <w:r>
        <w:t xml:space="preserve">Take reasonable care </w:t>
      </w:r>
      <w:proofErr w:type="gramStart"/>
      <w:r>
        <w:t>with regard to</w:t>
      </w:r>
      <w:proofErr w:type="gramEnd"/>
      <w:r>
        <w:t xml:space="preserve"> health and safety of themselves and other persons who may be affe</w:t>
      </w:r>
      <w:r w:rsidR="00512182">
        <w:t>cted by their acts or omissions.</w:t>
      </w:r>
    </w:p>
    <w:p w14:paraId="71A72E49" w14:textId="07740498" w:rsidR="00984461" w:rsidRPr="000C78D0" w:rsidRDefault="00984461" w:rsidP="0018465A">
      <w:pPr>
        <w:pStyle w:val="ListParagraph"/>
        <w:numPr>
          <w:ilvl w:val="0"/>
          <w:numId w:val="3"/>
        </w:numPr>
        <w:rPr>
          <w:b/>
        </w:rPr>
      </w:pPr>
      <w:r>
        <w:t xml:space="preserve">Be familiar with the </w:t>
      </w:r>
      <w:r w:rsidR="00F12A94">
        <w:t xml:space="preserve">Enhanced Provision </w:t>
      </w:r>
      <w:r w:rsidR="001B6E8B">
        <w:t>H</w:t>
      </w:r>
      <w:r w:rsidR="00783776">
        <w:t>ealth &amp;</w:t>
      </w:r>
      <w:r>
        <w:t xml:space="preserve"> </w:t>
      </w:r>
      <w:r w:rsidR="001B6E8B">
        <w:t>S</w:t>
      </w:r>
      <w:r>
        <w:t xml:space="preserve">afety </w:t>
      </w:r>
      <w:r w:rsidR="001B6E8B">
        <w:t>P</w:t>
      </w:r>
      <w:r>
        <w:t xml:space="preserve">olicy and any relevant guidance relating to </w:t>
      </w:r>
      <w:r w:rsidR="00F12A94">
        <w:t>individual students or activities</w:t>
      </w:r>
      <w:r w:rsidR="00512182">
        <w:t>.</w:t>
      </w:r>
    </w:p>
    <w:p w14:paraId="047AF144" w14:textId="62D46710" w:rsidR="000C78D0" w:rsidRPr="000C78D0" w:rsidRDefault="000C78D0" w:rsidP="60D7F022">
      <w:pPr>
        <w:pStyle w:val="ListParagraph"/>
        <w:numPr>
          <w:ilvl w:val="0"/>
          <w:numId w:val="3"/>
        </w:numPr>
        <w:rPr>
          <w:b/>
          <w:bCs/>
          <w:color w:val="000000" w:themeColor="text1"/>
        </w:rPr>
      </w:pPr>
      <w:r w:rsidRPr="60D7F022">
        <w:rPr>
          <w:color w:val="000000" w:themeColor="text1"/>
        </w:rPr>
        <w:t>Be familiar with the Elizabeth Academy Safeguarding policy and additional risk assessments specific to enhanced provision.</w:t>
      </w:r>
    </w:p>
    <w:p w14:paraId="79D6AE6B" w14:textId="77777777" w:rsidR="00984461" w:rsidRPr="00984461" w:rsidRDefault="00984461" w:rsidP="60D7F022">
      <w:pPr>
        <w:pStyle w:val="ListParagraph"/>
        <w:numPr>
          <w:ilvl w:val="0"/>
          <w:numId w:val="3"/>
        </w:numPr>
        <w:rPr>
          <w:b/>
          <w:bCs/>
          <w:color w:val="000000" w:themeColor="text1"/>
        </w:rPr>
      </w:pPr>
      <w:r w:rsidRPr="60D7F022">
        <w:rPr>
          <w:color w:val="000000" w:themeColor="text1"/>
        </w:rPr>
        <w:t>Familiarise themselves with any revi</w:t>
      </w:r>
      <w:r w:rsidR="00512182" w:rsidRPr="60D7F022">
        <w:rPr>
          <w:color w:val="000000" w:themeColor="text1"/>
        </w:rPr>
        <w:t>sions or updates to this policy.</w:t>
      </w:r>
    </w:p>
    <w:p w14:paraId="3BEE3F26" w14:textId="77777777" w:rsidR="00984461" w:rsidRPr="00984461" w:rsidRDefault="00984461" w:rsidP="60D7F022">
      <w:pPr>
        <w:pStyle w:val="ListParagraph"/>
        <w:numPr>
          <w:ilvl w:val="0"/>
          <w:numId w:val="3"/>
        </w:numPr>
        <w:rPr>
          <w:b/>
          <w:bCs/>
          <w:color w:val="000000" w:themeColor="text1"/>
        </w:rPr>
      </w:pPr>
      <w:r w:rsidRPr="60D7F022">
        <w:rPr>
          <w:color w:val="000000" w:themeColor="text1"/>
        </w:rPr>
        <w:t>Co-operate with other members of staff</w:t>
      </w:r>
      <w:r w:rsidR="00512182" w:rsidRPr="60D7F022">
        <w:rPr>
          <w:color w:val="000000" w:themeColor="text1"/>
        </w:rPr>
        <w:t xml:space="preserve"> in promoting health and safety.</w:t>
      </w:r>
    </w:p>
    <w:p w14:paraId="3DF96D72" w14:textId="3DF32BAC" w:rsidR="00984461" w:rsidRPr="00B86351" w:rsidRDefault="00164318" w:rsidP="60D7F022">
      <w:pPr>
        <w:pStyle w:val="ListParagraph"/>
        <w:numPr>
          <w:ilvl w:val="0"/>
          <w:numId w:val="3"/>
        </w:numPr>
        <w:rPr>
          <w:b/>
          <w:bCs/>
          <w:color w:val="000000" w:themeColor="text1"/>
        </w:rPr>
      </w:pPr>
      <w:r w:rsidRPr="60D7F022">
        <w:rPr>
          <w:color w:val="000000" w:themeColor="text1"/>
        </w:rPr>
        <w:t>Review and implement</w:t>
      </w:r>
      <w:r w:rsidR="00984461" w:rsidRPr="60D7F022">
        <w:rPr>
          <w:color w:val="000000" w:themeColor="text1"/>
        </w:rPr>
        <w:t xml:space="preserve"> risk assessments </w:t>
      </w:r>
      <w:r w:rsidRPr="60D7F022">
        <w:rPr>
          <w:color w:val="000000" w:themeColor="text1"/>
        </w:rPr>
        <w:t>relevant to</w:t>
      </w:r>
      <w:r w:rsidR="00984461" w:rsidRPr="60D7F022">
        <w:rPr>
          <w:color w:val="000000" w:themeColor="text1"/>
        </w:rPr>
        <w:t xml:space="preserve"> </w:t>
      </w:r>
      <w:r w:rsidR="00F12A94" w:rsidRPr="60D7F022">
        <w:rPr>
          <w:color w:val="000000" w:themeColor="text1"/>
        </w:rPr>
        <w:t>Enhanced Provision</w:t>
      </w:r>
      <w:r w:rsidR="00512182" w:rsidRPr="60D7F022">
        <w:rPr>
          <w:color w:val="000000" w:themeColor="text1"/>
        </w:rPr>
        <w:t>.</w:t>
      </w:r>
    </w:p>
    <w:p w14:paraId="24E883AF" w14:textId="0C8C0680" w:rsidR="00984461" w:rsidRPr="00B86351" w:rsidRDefault="00B86351" w:rsidP="0018465A">
      <w:pPr>
        <w:pStyle w:val="ListParagraph"/>
        <w:numPr>
          <w:ilvl w:val="0"/>
          <w:numId w:val="3"/>
        </w:numPr>
        <w:rPr>
          <w:b/>
        </w:rPr>
      </w:pPr>
      <w:r w:rsidRPr="00B86351">
        <w:t>E</w:t>
      </w:r>
      <w:r w:rsidR="00164318">
        <w:t>nsure e</w:t>
      </w:r>
      <w:r w:rsidR="00984461" w:rsidRPr="00B86351">
        <w:t xml:space="preserve">quipment provided is fit for purpose, in good condition and </w:t>
      </w:r>
      <w:r w:rsidR="00F12A94">
        <w:t xml:space="preserve">(where appropriate) </w:t>
      </w:r>
      <w:r w:rsidR="00984461" w:rsidRPr="00B86351">
        <w:t>has been formally inspected</w:t>
      </w:r>
      <w:r w:rsidR="00512182">
        <w:t>.</w:t>
      </w:r>
    </w:p>
    <w:p w14:paraId="07109F2E" w14:textId="3DCBB9E0" w:rsidR="00984461" w:rsidRPr="00657603" w:rsidRDefault="0075523C" w:rsidP="0018465A">
      <w:pPr>
        <w:pStyle w:val="ListParagraph"/>
        <w:numPr>
          <w:ilvl w:val="0"/>
          <w:numId w:val="3"/>
        </w:numPr>
        <w:rPr>
          <w:b/>
        </w:rPr>
      </w:pPr>
      <w:r>
        <w:lastRenderedPageBreak/>
        <w:t>Ensure s</w:t>
      </w:r>
      <w:r w:rsidR="00984461" w:rsidRPr="00B86351">
        <w:t>uit</w:t>
      </w:r>
      <w:r w:rsidR="00984461">
        <w:t xml:space="preserve">able arrangements are in place for first aid and emergencies. </w:t>
      </w:r>
    </w:p>
    <w:p w14:paraId="4EE86253" w14:textId="511242FC" w:rsidR="00657603" w:rsidRDefault="00657603" w:rsidP="00657603">
      <w:pPr>
        <w:rPr>
          <w:b/>
        </w:rPr>
      </w:pPr>
    </w:p>
    <w:p w14:paraId="61CDB328" w14:textId="77777777" w:rsidR="00657603" w:rsidRDefault="00657603" w:rsidP="00657603">
      <w:pPr>
        <w:jc w:val="left"/>
        <w:rPr>
          <w:b/>
        </w:rPr>
      </w:pPr>
      <w:r w:rsidRPr="00657603">
        <w:rPr>
          <w:b/>
        </w:rPr>
        <w:t xml:space="preserve">This policy operates in conjunction with the following </w:t>
      </w:r>
      <w:r>
        <w:rPr>
          <w:b/>
        </w:rPr>
        <w:t>academy</w:t>
      </w:r>
      <w:r w:rsidRPr="00657603">
        <w:rPr>
          <w:b/>
        </w:rPr>
        <w:t xml:space="preserve"> policies: </w:t>
      </w:r>
    </w:p>
    <w:p w14:paraId="56B7AFDA" w14:textId="77777777" w:rsidR="0075523C" w:rsidRDefault="0075523C" w:rsidP="00657603">
      <w:pPr>
        <w:jc w:val="left"/>
        <w:rPr>
          <w:b/>
        </w:rPr>
      </w:pPr>
    </w:p>
    <w:p w14:paraId="22930E18" w14:textId="77777777" w:rsidR="00657603" w:rsidRPr="00657603" w:rsidRDefault="00657603" w:rsidP="00657603">
      <w:pPr>
        <w:pStyle w:val="ListParagraph"/>
        <w:numPr>
          <w:ilvl w:val="0"/>
          <w:numId w:val="13"/>
        </w:numPr>
        <w:jc w:val="left"/>
      </w:pPr>
      <w:r w:rsidRPr="00657603">
        <w:t xml:space="preserve">Safeguarding and Child Protection Policy </w:t>
      </w:r>
    </w:p>
    <w:p w14:paraId="727070C9" w14:textId="77777777" w:rsidR="00657603" w:rsidRPr="00657603" w:rsidRDefault="00657603" w:rsidP="00657603">
      <w:pPr>
        <w:pStyle w:val="ListParagraph"/>
        <w:numPr>
          <w:ilvl w:val="0"/>
          <w:numId w:val="13"/>
        </w:numPr>
        <w:jc w:val="left"/>
      </w:pPr>
      <w:r w:rsidRPr="00657603">
        <w:t xml:space="preserve">Behaviour Policy </w:t>
      </w:r>
    </w:p>
    <w:p w14:paraId="40B990C9" w14:textId="77777777" w:rsidR="00657603" w:rsidRPr="00657603" w:rsidRDefault="00657603" w:rsidP="00657603">
      <w:pPr>
        <w:pStyle w:val="ListParagraph"/>
        <w:numPr>
          <w:ilvl w:val="0"/>
          <w:numId w:val="13"/>
        </w:numPr>
        <w:jc w:val="left"/>
      </w:pPr>
      <w:r w:rsidRPr="00657603">
        <w:t xml:space="preserve">Attendance Policy </w:t>
      </w:r>
    </w:p>
    <w:p w14:paraId="5D2AB26C" w14:textId="77777777" w:rsidR="00657603" w:rsidRPr="00657603" w:rsidRDefault="00657603" w:rsidP="00657603">
      <w:pPr>
        <w:pStyle w:val="ListParagraph"/>
        <w:numPr>
          <w:ilvl w:val="0"/>
          <w:numId w:val="13"/>
        </w:numPr>
        <w:jc w:val="left"/>
      </w:pPr>
      <w:r w:rsidRPr="00657603">
        <w:t xml:space="preserve">Acceptable Use of Computers and Internet Policy </w:t>
      </w:r>
    </w:p>
    <w:p w14:paraId="06804113" w14:textId="77777777" w:rsidR="00657603" w:rsidRPr="00657603" w:rsidRDefault="00657603" w:rsidP="00657603">
      <w:pPr>
        <w:pStyle w:val="ListParagraph"/>
        <w:numPr>
          <w:ilvl w:val="0"/>
          <w:numId w:val="13"/>
        </w:numPr>
        <w:jc w:val="left"/>
      </w:pPr>
      <w:r w:rsidRPr="00657603">
        <w:t>Health and Safety Policy</w:t>
      </w:r>
    </w:p>
    <w:p w14:paraId="07119F3B" w14:textId="1DECB4A4" w:rsidR="00657603" w:rsidRDefault="00657603" w:rsidP="00657603">
      <w:pPr>
        <w:pStyle w:val="ListParagraph"/>
        <w:numPr>
          <w:ilvl w:val="0"/>
          <w:numId w:val="13"/>
        </w:numPr>
        <w:jc w:val="left"/>
      </w:pPr>
      <w:r w:rsidRPr="00657603">
        <w:t>Special Educational Needs and Disability Policy</w:t>
      </w:r>
    </w:p>
    <w:p w14:paraId="1CDAC32F" w14:textId="029C1837" w:rsidR="00435641" w:rsidRPr="00657603" w:rsidRDefault="00435641" w:rsidP="00657603">
      <w:pPr>
        <w:pStyle w:val="ListParagraph"/>
        <w:numPr>
          <w:ilvl w:val="0"/>
          <w:numId w:val="13"/>
        </w:numPr>
        <w:jc w:val="left"/>
      </w:pPr>
      <w:r>
        <w:t>The Single Equality Policy</w:t>
      </w:r>
    </w:p>
    <w:p w14:paraId="5604E985" w14:textId="77777777" w:rsidR="00657603" w:rsidRPr="00657603" w:rsidRDefault="00657603" w:rsidP="00657603">
      <w:pPr>
        <w:pStyle w:val="ListParagraph"/>
        <w:numPr>
          <w:ilvl w:val="0"/>
          <w:numId w:val="13"/>
        </w:numPr>
        <w:jc w:val="left"/>
      </w:pPr>
      <w:r w:rsidRPr="00657603">
        <w:t xml:space="preserve">Anti-Bullying Policy </w:t>
      </w:r>
    </w:p>
    <w:p w14:paraId="44A0A5EC" w14:textId="0881256F" w:rsidR="00657603" w:rsidRPr="00B12203" w:rsidRDefault="00657603" w:rsidP="00657603">
      <w:pPr>
        <w:pStyle w:val="ListParagraph"/>
        <w:numPr>
          <w:ilvl w:val="0"/>
          <w:numId w:val="13"/>
        </w:numPr>
        <w:jc w:val="left"/>
        <w:rPr>
          <w:b/>
        </w:rPr>
      </w:pPr>
      <w:r w:rsidRPr="00657603">
        <w:t>Curriculum Policy</w:t>
      </w:r>
    </w:p>
    <w:p w14:paraId="5D85CAFF" w14:textId="0C49B69C" w:rsidR="00B12203" w:rsidRDefault="00B12203" w:rsidP="00657603">
      <w:pPr>
        <w:pStyle w:val="ListParagraph"/>
        <w:numPr>
          <w:ilvl w:val="0"/>
          <w:numId w:val="13"/>
        </w:numPr>
        <w:jc w:val="left"/>
      </w:pPr>
      <w:r w:rsidRPr="00B12203">
        <w:t>Teaching and Learning Policy</w:t>
      </w:r>
    </w:p>
    <w:p w14:paraId="02EF2869" w14:textId="61CDFC1D" w:rsidR="00B12203" w:rsidRPr="00B12203" w:rsidRDefault="00B12203" w:rsidP="00657603">
      <w:pPr>
        <w:pStyle w:val="ListParagraph"/>
        <w:numPr>
          <w:ilvl w:val="0"/>
          <w:numId w:val="13"/>
        </w:numPr>
        <w:jc w:val="left"/>
      </w:pPr>
      <w:r>
        <w:t>Fire Evacuation and Lockdown Policies</w:t>
      </w:r>
    </w:p>
    <w:p w14:paraId="25F08604" w14:textId="2F70453D" w:rsidR="0029142F" w:rsidRDefault="0029142F" w:rsidP="0029142F">
      <w:pPr>
        <w:jc w:val="left"/>
        <w:rPr>
          <w:b/>
        </w:rPr>
      </w:pPr>
    </w:p>
    <w:p w14:paraId="69247954" w14:textId="317C3E3D" w:rsidR="0029142F" w:rsidRPr="0029142F" w:rsidRDefault="0029142F" w:rsidP="0029142F">
      <w:pPr>
        <w:jc w:val="left"/>
        <w:rPr>
          <w:b/>
        </w:rPr>
      </w:pPr>
      <w:r w:rsidRPr="00A30827">
        <w:rPr>
          <w:b/>
        </w:rPr>
        <w:t>Staff absence</w:t>
      </w:r>
      <w:r w:rsidRPr="0029142F">
        <w:rPr>
          <w:b/>
        </w:rPr>
        <w:t xml:space="preserve"> </w:t>
      </w:r>
    </w:p>
    <w:p w14:paraId="4F551292" w14:textId="77777777" w:rsidR="0075523C" w:rsidRDefault="0075523C" w:rsidP="002E22A5">
      <w:pPr>
        <w:jc w:val="left"/>
      </w:pPr>
    </w:p>
    <w:p w14:paraId="79F688F1" w14:textId="18CBEE1F" w:rsidR="0075523C" w:rsidRDefault="0075523C" w:rsidP="008E762D">
      <w:pPr>
        <w:pStyle w:val="ListParagraph"/>
        <w:numPr>
          <w:ilvl w:val="0"/>
          <w:numId w:val="23"/>
        </w:numPr>
        <w:jc w:val="left"/>
      </w:pPr>
      <w:r>
        <w:t>Only SLT and e</w:t>
      </w:r>
      <w:r w:rsidR="002E22A5">
        <w:t xml:space="preserve">xperienced school staff will be used </w:t>
      </w:r>
      <w:r>
        <w:t>to cover staff absence</w:t>
      </w:r>
      <w:r w:rsidR="008179DF">
        <w:t xml:space="preserve"> other than in exceptional circumstances.</w:t>
      </w:r>
    </w:p>
    <w:p w14:paraId="64A377E6" w14:textId="77777777" w:rsidR="008E762D" w:rsidRPr="008E762D" w:rsidRDefault="008E762D" w:rsidP="008E762D">
      <w:pPr>
        <w:pStyle w:val="ListParagraph"/>
        <w:numPr>
          <w:ilvl w:val="0"/>
          <w:numId w:val="23"/>
        </w:numPr>
        <w:jc w:val="left"/>
      </w:pPr>
      <w:r w:rsidRPr="008E762D">
        <w:t>Maintain a minimum of three staff on site at any time under normal operating conditions.  Staffing above this will reflect the actual number of planned students on site.</w:t>
      </w:r>
    </w:p>
    <w:p w14:paraId="201F40EE" w14:textId="617E8371" w:rsidR="00077775" w:rsidRDefault="00077775" w:rsidP="36D5F348">
      <w:pPr>
        <w:jc w:val="left"/>
        <w:rPr>
          <w:b/>
          <w:bCs/>
        </w:rPr>
      </w:pPr>
    </w:p>
    <w:p w14:paraId="1409997B" w14:textId="77777777" w:rsidR="00077775" w:rsidRPr="00077775" w:rsidRDefault="00077775" w:rsidP="00077775">
      <w:pPr>
        <w:jc w:val="left"/>
        <w:rPr>
          <w:b/>
          <w:bCs/>
        </w:rPr>
      </w:pPr>
      <w:r w:rsidRPr="00077775">
        <w:rPr>
          <w:b/>
          <w:bCs/>
        </w:rPr>
        <w:t xml:space="preserve">Curriculum provision and timetable </w:t>
      </w:r>
    </w:p>
    <w:p w14:paraId="2E956B4F" w14:textId="10B52EB8" w:rsidR="00077775" w:rsidRDefault="00077775" w:rsidP="00077775">
      <w:pPr>
        <w:jc w:val="left"/>
      </w:pPr>
      <w:r w:rsidRPr="00077775">
        <w:t xml:space="preserve">The students </w:t>
      </w:r>
      <w:r>
        <w:t xml:space="preserve">at our Enhanced Provision </w:t>
      </w:r>
      <w:r w:rsidRPr="00077775">
        <w:t xml:space="preserve">access a full-time curriculum, but they follow a slightly different timetable to the main site </w:t>
      </w:r>
      <w:r w:rsidR="0075523C">
        <w:t>e.g.,</w:t>
      </w:r>
      <w:r w:rsidRPr="00077775">
        <w:t xml:space="preserve"> there is a greater focus on</w:t>
      </w:r>
      <w:r w:rsidR="00B12203">
        <w:t xml:space="preserve"> social, emotional and</w:t>
      </w:r>
      <w:r w:rsidRPr="00077775">
        <w:t xml:space="preserve"> wider world issues </w:t>
      </w:r>
      <w:r w:rsidR="008A2445">
        <w:t>plus</w:t>
      </w:r>
      <w:r w:rsidRPr="00077775">
        <w:t xml:space="preserve"> </w:t>
      </w:r>
      <w:r w:rsidR="008A2445">
        <w:t xml:space="preserve">communication skills and </w:t>
      </w:r>
      <w:r w:rsidRPr="00077775">
        <w:t>reflection</w:t>
      </w:r>
      <w:r w:rsidR="008A2445">
        <w:t xml:space="preserve"> </w:t>
      </w:r>
      <w:r w:rsidRPr="00077775">
        <w:t>as part of their daily tutorial session</w:t>
      </w:r>
      <w:r w:rsidR="00B12203">
        <w:t xml:space="preserve"> and PSHCE lessons</w:t>
      </w:r>
      <w:r w:rsidRPr="00077775">
        <w:t xml:space="preserve">.  The adjusted timetable also allows for staff travel time </w:t>
      </w:r>
      <w:r w:rsidR="0075523C">
        <w:t xml:space="preserve">to and </w:t>
      </w:r>
      <w:r w:rsidRPr="00077775">
        <w:t xml:space="preserve">from main site.  </w:t>
      </w:r>
    </w:p>
    <w:p w14:paraId="4F51C6BE" w14:textId="23296520" w:rsidR="00077775" w:rsidRDefault="00077775" w:rsidP="00077775">
      <w:pPr>
        <w:jc w:val="left"/>
      </w:pPr>
      <w:r w:rsidRPr="00077775">
        <w:t xml:space="preserve"> </w:t>
      </w:r>
    </w:p>
    <w:p w14:paraId="3BE4271E" w14:textId="77777777" w:rsidR="008E762D" w:rsidRPr="008E762D" w:rsidRDefault="008E762D" w:rsidP="008E762D">
      <w:pPr>
        <w:jc w:val="center"/>
        <w:textAlignment w:val="baseline"/>
        <w:rPr>
          <w:rFonts w:ascii="Segoe UI" w:hAnsi="Segoe UI" w:cs="Segoe UI"/>
          <w:sz w:val="4"/>
          <w:szCs w:val="18"/>
        </w:rPr>
      </w:pPr>
      <w:r w:rsidRPr="008E762D">
        <w:rPr>
          <w:rFonts w:ascii="Calibri" w:hAnsi="Calibri" w:cs="Calibri"/>
          <w:b/>
          <w:bCs/>
          <w:sz w:val="24"/>
          <w:szCs w:val="52"/>
        </w:rPr>
        <w:t>Timings of the day at Idle Valley and Retford P16 Centre</w:t>
      </w:r>
      <w:r w:rsidRPr="008E762D">
        <w:rPr>
          <w:rFonts w:ascii="Calibri" w:hAnsi="Calibri" w:cs="Calibri"/>
          <w:sz w:val="24"/>
          <w:szCs w:val="52"/>
        </w:rPr>
        <w:t> </w:t>
      </w:r>
    </w:p>
    <w:tbl>
      <w:tblPr>
        <w:tblW w:w="91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12"/>
        <w:gridCol w:w="2423"/>
        <w:gridCol w:w="3178"/>
      </w:tblGrid>
      <w:tr w:rsidR="008E762D" w:rsidRPr="008E762D" w14:paraId="0DA7E874"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hideMark/>
          </w:tcPr>
          <w:p w14:paraId="3ABD6CE3"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sz w:val="24"/>
                <w:szCs w:val="48"/>
              </w:rPr>
              <w:t> </w:t>
            </w:r>
          </w:p>
        </w:tc>
        <w:tc>
          <w:tcPr>
            <w:tcW w:w="2423" w:type="dxa"/>
            <w:tcBorders>
              <w:top w:val="single" w:sz="6" w:space="0" w:color="auto"/>
              <w:left w:val="single" w:sz="6" w:space="0" w:color="auto"/>
              <w:bottom w:val="single" w:sz="6" w:space="0" w:color="auto"/>
              <w:right w:val="single" w:sz="6" w:space="0" w:color="auto"/>
            </w:tcBorders>
            <w:hideMark/>
          </w:tcPr>
          <w:p w14:paraId="100702C8"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 </w:t>
            </w:r>
          </w:p>
        </w:tc>
        <w:tc>
          <w:tcPr>
            <w:tcW w:w="3178" w:type="dxa"/>
            <w:tcBorders>
              <w:top w:val="single" w:sz="6" w:space="0" w:color="auto"/>
              <w:left w:val="single" w:sz="6" w:space="0" w:color="auto"/>
              <w:bottom w:val="single" w:sz="6" w:space="0" w:color="auto"/>
              <w:right w:val="single" w:sz="6" w:space="0" w:color="auto"/>
            </w:tcBorders>
            <w:hideMark/>
          </w:tcPr>
          <w:p w14:paraId="78025C9D"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b/>
                <w:bCs/>
                <w:sz w:val="24"/>
                <w:szCs w:val="48"/>
              </w:rPr>
              <w:t>Wednesday</w:t>
            </w:r>
            <w:r w:rsidRPr="008E762D">
              <w:rPr>
                <w:rFonts w:ascii="Calibri" w:hAnsi="Calibri" w:cs="Calibri"/>
                <w:sz w:val="24"/>
                <w:szCs w:val="48"/>
              </w:rPr>
              <w:t> </w:t>
            </w:r>
          </w:p>
        </w:tc>
      </w:tr>
      <w:tr w:rsidR="008E762D" w:rsidRPr="008E762D" w14:paraId="6048594E"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shd w:val="clear" w:color="auto" w:fill="D9D9D9"/>
            <w:hideMark/>
          </w:tcPr>
          <w:p w14:paraId="7D8D4F87"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b/>
                <w:bCs/>
                <w:sz w:val="24"/>
                <w:szCs w:val="48"/>
              </w:rPr>
              <w:t>Arrival </w:t>
            </w:r>
            <w:r w:rsidRPr="008E762D">
              <w:rPr>
                <w:rFonts w:ascii="Calibri" w:hAnsi="Calibri" w:cs="Calibri"/>
                <w:sz w:val="24"/>
                <w:szCs w:val="48"/>
              </w:rPr>
              <w:t> </w:t>
            </w:r>
          </w:p>
        </w:tc>
        <w:tc>
          <w:tcPr>
            <w:tcW w:w="2423" w:type="dxa"/>
            <w:tcBorders>
              <w:top w:val="single" w:sz="6" w:space="0" w:color="auto"/>
              <w:left w:val="single" w:sz="6" w:space="0" w:color="auto"/>
              <w:bottom w:val="single" w:sz="6" w:space="0" w:color="auto"/>
              <w:right w:val="single" w:sz="6" w:space="0" w:color="auto"/>
            </w:tcBorders>
            <w:shd w:val="clear" w:color="auto" w:fill="D9D9D9"/>
            <w:hideMark/>
          </w:tcPr>
          <w:p w14:paraId="3130E063" w14:textId="77777777" w:rsidR="008E762D" w:rsidRPr="008E762D" w:rsidRDefault="008E762D" w:rsidP="008E762D">
            <w:pPr>
              <w:jc w:val="center"/>
              <w:textAlignment w:val="baseline"/>
              <w:rPr>
                <w:rFonts w:ascii="Times New Roman" w:hAnsi="Times New Roman"/>
                <w:b/>
                <w:sz w:val="24"/>
              </w:rPr>
            </w:pPr>
            <w:r w:rsidRPr="008E762D">
              <w:rPr>
                <w:rFonts w:ascii="Calibri" w:hAnsi="Calibri" w:cs="Calibri"/>
                <w:b/>
                <w:sz w:val="24"/>
                <w:szCs w:val="48"/>
              </w:rPr>
              <w:t>9.00 </w:t>
            </w:r>
          </w:p>
        </w:tc>
        <w:tc>
          <w:tcPr>
            <w:tcW w:w="3178" w:type="dxa"/>
            <w:tcBorders>
              <w:top w:val="single" w:sz="6" w:space="0" w:color="auto"/>
              <w:left w:val="single" w:sz="6" w:space="0" w:color="auto"/>
              <w:bottom w:val="single" w:sz="6" w:space="0" w:color="auto"/>
              <w:right w:val="single" w:sz="6" w:space="0" w:color="auto"/>
            </w:tcBorders>
            <w:shd w:val="clear" w:color="auto" w:fill="D9D9D9"/>
            <w:hideMark/>
          </w:tcPr>
          <w:p w14:paraId="3B1CF0A2" w14:textId="77777777" w:rsidR="008E762D" w:rsidRPr="008E762D" w:rsidRDefault="008E762D" w:rsidP="008E762D">
            <w:pPr>
              <w:jc w:val="center"/>
              <w:textAlignment w:val="baseline"/>
              <w:rPr>
                <w:rFonts w:ascii="Times New Roman" w:hAnsi="Times New Roman"/>
                <w:b/>
                <w:sz w:val="24"/>
              </w:rPr>
            </w:pPr>
            <w:r w:rsidRPr="008E762D">
              <w:rPr>
                <w:rFonts w:ascii="Calibri" w:hAnsi="Calibri" w:cs="Calibri"/>
                <w:b/>
                <w:sz w:val="24"/>
                <w:szCs w:val="48"/>
              </w:rPr>
              <w:t>8.45 </w:t>
            </w:r>
          </w:p>
        </w:tc>
      </w:tr>
      <w:tr w:rsidR="008E762D" w:rsidRPr="008E762D" w14:paraId="54B625A3"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hideMark/>
          </w:tcPr>
          <w:p w14:paraId="5296F919"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sz w:val="24"/>
                <w:szCs w:val="40"/>
              </w:rPr>
              <w:t>Breakfast/reading </w:t>
            </w:r>
          </w:p>
        </w:tc>
        <w:tc>
          <w:tcPr>
            <w:tcW w:w="2423" w:type="dxa"/>
            <w:tcBorders>
              <w:top w:val="single" w:sz="6" w:space="0" w:color="auto"/>
              <w:left w:val="single" w:sz="6" w:space="0" w:color="auto"/>
              <w:bottom w:val="single" w:sz="6" w:space="0" w:color="auto"/>
              <w:right w:val="single" w:sz="6" w:space="0" w:color="auto"/>
            </w:tcBorders>
            <w:hideMark/>
          </w:tcPr>
          <w:p w14:paraId="04DF2647"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9.00 - 9.30 </w:t>
            </w:r>
          </w:p>
        </w:tc>
        <w:tc>
          <w:tcPr>
            <w:tcW w:w="3178" w:type="dxa"/>
            <w:tcBorders>
              <w:top w:val="single" w:sz="6" w:space="0" w:color="auto"/>
              <w:left w:val="single" w:sz="6" w:space="0" w:color="auto"/>
              <w:bottom w:val="single" w:sz="6" w:space="0" w:color="auto"/>
              <w:right w:val="single" w:sz="6" w:space="0" w:color="auto"/>
            </w:tcBorders>
            <w:shd w:val="clear" w:color="auto" w:fill="808080"/>
            <w:hideMark/>
          </w:tcPr>
          <w:p w14:paraId="7FCC1E5F"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 </w:t>
            </w:r>
          </w:p>
        </w:tc>
      </w:tr>
      <w:tr w:rsidR="008E762D" w:rsidRPr="008E762D" w14:paraId="747D76A3"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hideMark/>
          </w:tcPr>
          <w:p w14:paraId="6ACEB342"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sz w:val="24"/>
                <w:szCs w:val="48"/>
              </w:rPr>
              <w:t>P1 </w:t>
            </w:r>
          </w:p>
        </w:tc>
        <w:tc>
          <w:tcPr>
            <w:tcW w:w="2423" w:type="dxa"/>
            <w:tcBorders>
              <w:top w:val="single" w:sz="6" w:space="0" w:color="auto"/>
              <w:left w:val="single" w:sz="6" w:space="0" w:color="auto"/>
              <w:bottom w:val="single" w:sz="6" w:space="0" w:color="auto"/>
              <w:right w:val="single" w:sz="6" w:space="0" w:color="auto"/>
            </w:tcBorders>
            <w:hideMark/>
          </w:tcPr>
          <w:p w14:paraId="16BFCB0A"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9.30 - 10.15 </w:t>
            </w:r>
          </w:p>
        </w:tc>
        <w:tc>
          <w:tcPr>
            <w:tcW w:w="3178" w:type="dxa"/>
            <w:tcBorders>
              <w:top w:val="single" w:sz="6" w:space="0" w:color="auto"/>
              <w:left w:val="single" w:sz="6" w:space="0" w:color="auto"/>
              <w:bottom w:val="single" w:sz="6" w:space="0" w:color="auto"/>
              <w:right w:val="single" w:sz="6" w:space="0" w:color="auto"/>
            </w:tcBorders>
            <w:hideMark/>
          </w:tcPr>
          <w:p w14:paraId="56DCED03"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8.50 - 9.35 </w:t>
            </w:r>
          </w:p>
        </w:tc>
      </w:tr>
      <w:tr w:rsidR="008E762D" w:rsidRPr="008E762D" w14:paraId="67D94D2D"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hideMark/>
          </w:tcPr>
          <w:p w14:paraId="0C3D304C"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sz w:val="24"/>
                <w:szCs w:val="48"/>
              </w:rPr>
              <w:t>P2 </w:t>
            </w:r>
          </w:p>
        </w:tc>
        <w:tc>
          <w:tcPr>
            <w:tcW w:w="2423" w:type="dxa"/>
            <w:tcBorders>
              <w:top w:val="single" w:sz="6" w:space="0" w:color="auto"/>
              <w:left w:val="single" w:sz="6" w:space="0" w:color="auto"/>
              <w:bottom w:val="single" w:sz="6" w:space="0" w:color="auto"/>
              <w:right w:val="single" w:sz="6" w:space="0" w:color="auto"/>
            </w:tcBorders>
            <w:hideMark/>
          </w:tcPr>
          <w:p w14:paraId="22728870"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10.15 - 11.00 </w:t>
            </w:r>
          </w:p>
        </w:tc>
        <w:tc>
          <w:tcPr>
            <w:tcW w:w="3178" w:type="dxa"/>
            <w:tcBorders>
              <w:top w:val="single" w:sz="6" w:space="0" w:color="auto"/>
              <w:left w:val="single" w:sz="6" w:space="0" w:color="auto"/>
              <w:bottom w:val="single" w:sz="6" w:space="0" w:color="auto"/>
              <w:right w:val="single" w:sz="6" w:space="0" w:color="auto"/>
            </w:tcBorders>
            <w:hideMark/>
          </w:tcPr>
          <w:p w14:paraId="1EE8E657"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9.35 - 10.20 </w:t>
            </w:r>
          </w:p>
        </w:tc>
      </w:tr>
      <w:tr w:rsidR="008E762D" w:rsidRPr="008E762D" w14:paraId="74A79C2C"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shd w:val="clear" w:color="auto" w:fill="D9D9D9"/>
            <w:hideMark/>
          </w:tcPr>
          <w:p w14:paraId="1672B2AF"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b/>
                <w:bCs/>
                <w:sz w:val="24"/>
                <w:szCs w:val="48"/>
              </w:rPr>
              <w:t>Break</w:t>
            </w:r>
            <w:r w:rsidRPr="008E762D">
              <w:rPr>
                <w:rFonts w:ascii="Calibri" w:hAnsi="Calibri" w:cs="Calibri"/>
                <w:sz w:val="24"/>
                <w:szCs w:val="48"/>
              </w:rPr>
              <w:t> </w:t>
            </w:r>
          </w:p>
        </w:tc>
        <w:tc>
          <w:tcPr>
            <w:tcW w:w="2423" w:type="dxa"/>
            <w:tcBorders>
              <w:top w:val="single" w:sz="6" w:space="0" w:color="auto"/>
              <w:left w:val="single" w:sz="6" w:space="0" w:color="auto"/>
              <w:bottom w:val="single" w:sz="6" w:space="0" w:color="auto"/>
              <w:right w:val="single" w:sz="6" w:space="0" w:color="auto"/>
            </w:tcBorders>
            <w:shd w:val="clear" w:color="auto" w:fill="D9D9D9"/>
            <w:hideMark/>
          </w:tcPr>
          <w:p w14:paraId="493D964D"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b/>
                <w:bCs/>
                <w:sz w:val="24"/>
                <w:szCs w:val="48"/>
              </w:rPr>
              <w:t>11.00 - 11.30</w:t>
            </w:r>
            <w:r w:rsidRPr="008E762D">
              <w:rPr>
                <w:rFonts w:ascii="Calibri" w:hAnsi="Calibri" w:cs="Calibri"/>
                <w:sz w:val="24"/>
                <w:szCs w:val="48"/>
              </w:rPr>
              <w:t> </w:t>
            </w:r>
          </w:p>
        </w:tc>
        <w:tc>
          <w:tcPr>
            <w:tcW w:w="3178" w:type="dxa"/>
            <w:tcBorders>
              <w:top w:val="single" w:sz="6" w:space="0" w:color="auto"/>
              <w:left w:val="single" w:sz="6" w:space="0" w:color="auto"/>
              <w:bottom w:val="single" w:sz="6" w:space="0" w:color="auto"/>
              <w:right w:val="single" w:sz="6" w:space="0" w:color="auto"/>
            </w:tcBorders>
            <w:shd w:val="clear" w:color="auto" w:fill="D9D9D9"/>
            <w:hideMark/>
          </w:tcPr>
          <w:p w14:paraId="5ABBE0B0"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b/>
                <w:bCs/>
                <w:sz w:val="24"/>
                <w:szCs w:val="48"/>
              </w:rPr>
              <w:t>10.20 – 10.50</w:t>
            </w:r>
            <w:r w:rsidRPr="008E762D">
              <w:rPr>
                <w:rFonts w:ascii="Calibri" w:hAnsi="Calibri" w:cs="Calibri"/>
                <w:sz w:val="24"/>
                <w:szCs w:val="48"/>
              </w:rPr>
              <w:t> </w:t>
            </w:r>
          </w:p>
        </w:tc>
      </w:tr>
      <w:tr w:rsidR="008E762D" w:rsidRPr="008E762D" w14:paraId="410FAAC1"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hideMark/>
          </w:tcPr>
          <w:p w14:paraId="5D1F34D3"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sz w:val="24"/>
                <w:szCs w:val="48"/>
              </w:rPr>
              <w:t>P3 </w:t>
            </w:r>
          </w:p>
        </w:tc>
        <w:tc>
          <w:tcPr>
            <w:tcW w:w="2423" w:type="dxa"/>
            <w:tcBorders>
              <w:top w:val="single" w:sz="6" w:space="0" w:color="auto"/>
              <w:left w:val="single" w:sz="6" w:space="0" w:color="auto"/>
              <w:bottom w:val="single" w:sz="6" w:space="0" w:color="auto"/>
              <w:right w:val="single" w:sz="6" w:space="0" w:color="auto"/>
            </w:tcBorders>
            <w:hideMark/>
          </w:tcPr>
          <w:p w14:paraId="113A71C6"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11.30 - 12.15 </w:t>
            </w:r>
          </w:p>
        </w:tc>
        <w:tc>
          <w:tcPr>
            <w:tcW w:w="3178" w:type="dxa"/>
            <w:tcBorders>
              <w:top w:val="single" w:sz="6" w:space="0" w:color="auto"/>
              <w:left w:val="single" w:sz="6" w:space="0" w:color="auto"/>
              <w:bottom w:val="single" w:sz="6" w:space="0" w:color="auto"/>
              <w:right w:val="single" w:sz="6" w:space="0" w:color="auto"/>
            </w:tcBorders>
            <w:hideMark/>
          </w:tcPr>
          <w:p w14:paraId="0A2B7AB8"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10.50 - 11.35 </w:t>
            </w:r>
          </w:p>
        </w:tc>
      </w:tr>
      <w:tr w:rsidR="008E762D" w:rsidRPr="008E762D" w14:paraId="46279C6A"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shd w:val="clear" w:color="auto" w:fill="D9D9D9"/>
            <w:hideMark/>
          </w:tcPr>
          <w:p w14:paraId="111673A6"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b/>
                <w:bCs/>
                <w:sz w:val="24"/>
                <w:szCs w:val="48"/>
              </w:rPr>
              <w:t>Lunch</w:t>
            </w:r>
            <w:r w:rsidRPr="008E762D">
              <w:rPr>
                <w:rFonts w:ascii="Calibri" w:hAnsi="Calibri" w:cs="Calibri"/>
                <w:sz w:val="24"/>
                <w:szCs w:val="48"/>
              </w:rPr>
              <w:t> </w:t>
            </w:r>
          </w:p>
        </w:tc>
        <w:tc>
          <w:tcPr>
            <w:tcW w:w="2423" w:type="dxa"/>
            <w:tcBorders>
              <w:top w:val="single" w:sz="6" w:space="0" w:color="auto"/>
              <w:left w:val="single" w:sz="6" w:space="0" w:color="auto"/>
              <w:bottom w:val="single" w:sz="6" w:space="0" w:color="auto"/>
              <w:right w:val="single" w:sz="6" w:space="0" w:color="auto"/>
            </w:tcBorders>
            <w:shd w:val="clear" w:color="auto" w:fill="D9D9D9"/>
            <w:hideMark/>
          </w:tcPr>
          <w:p w14:paraId="255F705D"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b/>
                <w:bCs/>
                <w:sz w:val="24"/>
                <w:szCs w:val="48"/>
              </w:rPr>
              <w:t>12.15 - 13.15</w:t>
            </w:r>
            <w:r w:rsidRPr="008E762D">
              <w:rPr>
                <w:rFonts w:ascii="Calibri" w:hAnsi="Calibri" w:cs="Calibri"/>
                <w:sz w:val="24"/>
                <w:szCs w:val="48"/>
              </w:rPr>
              <w:t> </w:t>
            </w:r>
          </w:p>
        </w:tc>
        <w:tc>
          <w:tcPr>
            <w:tcW w:w="3178" w:type="dxa"/>
            <w:tcBorders>
              <w:top w:val="single" w:sz="6" w:space="0" w:color="auto"/>
              <w:left w:val="single" w:sz="6" w:space="0" w:color="auto"/>
              <w:bottom w:val="single" w:sz="6" w:space="0" w:color="auto"/>
              <w:right w:val="single" w:sz="6" w:space="0" w:color="auto"/>
            </w:tcBorders>
            <w:shd w:val="clear" w:color="auto" w:fill="D9D9D9"/>
            <w:hideMark/>
          </w:tcPr>
          <w:p w14:paraId="59665715"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b/>
                <w:bCs/>
                <w:sz w:val="24"/>
                <w:szCs w:val="48"/>
              </w:rPr>
              <w:t>11.35 – 12.30</w:t>
            </w:r>
            <w:r w:rsidRPr="008E762D">
              <w:rPr>
                <w:rFonts w:ascii="Calibri" w:hAnsi="Calibri" w:cs="Calibri"/>
                <w:sz w:val="24"/>
                <w:szCs w:val="48"/>
              </w:rPr>
              <w:t> </w:t>
            </w:r>
          </w:p>
        </w:tc>
      </w:tr>
      <w:tr w:rsidR="008E762D" w:rsidRPr="008E762D" w14:paraId="4D287235"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hideMark/>
          </w:tcPr>
          <w:p w14:paraId="78A87BE6"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sz w:val="24"/>
                <w:szCs w:val="48"/>
              </w:rPr>
              <w:t>P4 </w:t>
            </w:r>
          </w:p>
        </w:tc>
        <w:tc>
          <w:tcPr>
            <w:tcW w:w="2423" w:type="dxa"/>
            <w:tcBorders>
              <w:top w:val="single" w:sz="6" w:space="0" w:color="auto"/>
              <w:left w:val="single" w:sz="6" w:space="0" w:color="auto"/>
              <w:bottom w:val="single" w:sz="6" w:space="0" w:color="auto"/>
              <w:right w:val="single" w:sz="6" w:space="0" w:color="auto"/>
            </w:tcBorders>
            <w:hideMark/>
          </w:tcPr>
          <w:p w14:paraId="72A62E3F"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13.15 - 14.00 </w:t>
            </w:r>
          </w:p>
        </w:tc>
        <w:tc>
          <w:tcPr>
            <w:tcW w:w="3178" w:type="dxa"/>
            <w:tcBorders>
              <w:top w:val="single" w:sz="6" w:space="0" w:color="auto"/>
              <w:left w:val="single" w:sz="6" w:space="0" w:color="auto"/>
              <w:bottom w:val="single" w:sz="6" w:space="0" w:color="auto"/>
              <w:right w:val="single" w:sz="6" w:space="0" w:color="auto"/>
            </w:tcBorders>
            <w:hideMark/>
          </w:tcPr>
          <w:p w14:paraId="6C49254A"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12.30 - 13.15 </w:t>
            </w:r>
          </w:p>
        </w:tc>
      </w:tr>
      <w:tr w:rsidR="008E762D" w:rsidRPr="008E762D" w14:paraId="7EC2EB1C"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hideMark/>
          </w:tcPr>
          <w:p w14:paraId="23B22B81"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sz w:val="24"/>
                <w:szCs w:val="48"/>
              </w:rPr>
              <w:t>P5 </w:t>
            </w:r>
          </w:p>
        </w:tc>
        <w:tc>
          <w:tcPr>
            <w:tcW w:w="2423" w:type="dxa"/>
            <w:tcBorders>
              <w:top w:val="single" w:sz="6" w:space="0" w:color="auto"/>
              <w:left w:val="single" w:sz="6" w:space="0" w:color="auto"/>
              <w:bottom w:val="single" w:sz="6" w:space="0" w:color="auto"/>
              <w:right w:val="single" w:sz="6" w:space="0" w:color="auto"/>
            </w:tcBorders>
            <w:hideMark/>
          </w:tcPr>
          <w:p w14:paraId="053BBBF3"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14.00 – 14.45 </w:t>
            </w:r>
          </w:p>
        </w:tc>
        <w:tc>
          <w:tcPr>
            <w:tcW w:w="3178" w:type="dxa"/>
            <w:tcBorders>
              <w:top w:val="single" w:sz="6" w:space="0" w:color="auto"/>
              <w:left w:val="single" w:sz="6" w:space="0" w:color="auto"/>
              <w:bottom w:val="single" w:sz="6" w:space="0" w:color="auto"/>
              <w:right w:val="single" w:sz="6" w:space="0" w:color="auto"/>
            </w:tcBorders>
            <w:hideMark/>
          </w:tcPr>
          <w:p w14:paraId="5FA602B6" w14:textId="77777777" w:rsidR="008E762D" w:rsidRPr="008E762D" w:rsidRDefault="008E762D" w:rsidP="008E762D">
            <w:pPr>
              <w:jc w:val="center"/>
              <w:textAlignment w:val="baseline"/>
              <w:rPr>
                <w:rFonts w:ascii="Times New Roman" w:hAnsi="Times New Roman"/>
                <w:sz w:val="24"/>
              </w:rPr>
            </w:pPr>
            <w:r w:rsidRPr="008E762D">
              <w:rPr>
                <w:rFonts w:ascii="Calibri" w:hAnsi="Calibri" w:cs="Calibri"/>
                <w:sz w:val="24"/>
                <w:szCs w:val="48"/>
              </w:rPr>
              <w:t>13.15 - 14.00 </w:t>
            </w:r>
          </w:p>
        </w:tc>
      </w:tr>
      <w:tr w:rsidR="008E762D" w:rsidRPr="008E762D" w14:paraId="1060E41C" w14:textId="77777777" w:rsidTr="008E762D">
        <w:trPr>
          <w:trHeight w:val="243"/>
        </w:trPr>
        <w:tc>
          <w:tcPr>
            <w:tcW w:w="3512" w:type="dxa"/>
            <w:tcBorders>
              <w:top w:val="single" w:sz="6" w:space="0" w:color="auto"/>
              <w:left w:val="single" w:sz="6" w:space="0" w:color="auto"/>
              <w:bottom w:val="single" w:sz="6" w:space="0" w:color="auto"/>
              <w:right w:val="single" w:sz="6" w:space="0" w:color="auto"/>
            </w:tcBorders>
            <w:shd w:val="clear" w:color="auto" w:fill="D9D9D9"/>
            <w:hideMark/>
          </w:tcPr>
          <w:p w14:paraId="16C2A010" w14:textId="77777777" w:rsidR="008E762D" w:rsidRPr="008E762D" w:rsidRDefault="008E762D" w:rsidP="008E762D">
            <w:pPr>
              <w:jc w:val="left"/>
              <w:textAlignment w:val="baseline"/>
              <w:rPr>
                <w:rFonts w:ascii="Times New Roman" w:hAnsi="Times New Roman"/>
                <w:sz w:val="24"/>
              </w:rPr>
            </w:pPr>
            <w:r w:rsidRPr="008E762D">
              <w:rPr>
                <w:rFonts w:ascii="Calibri" w:hAnsi="Calibri" w:cs="Calibri"/>
                <w:b/>
                <w:bCs/>
                <w:sz w:val="24"/>
                <w:szCs w:val="48"/>
              </w:rPr>
              <w:t>Finish off/tidy up</w:t>
            </w:r>
            <w:r w:rsidRPr="008E762D">
              <w:rPr>
                <w:rFonts w:ascii="Calibri" w:hAnsi="Calibri" w:cs="Calibri"/>
                <w:sz w:val="24"/>
                <w:szCs w:val="48"/>
              </w:rPr>
              <w:t> </w:t>
            </w:r>
          </w:p>
        </w:tc>
        <w:tc>
          <w:tcPr>
            <w:tcW w:w="2423" w:type="dxa"/>
            <w:tcBorders>
              <w:top w:val="single" w:sz="6" w:space="0" w:color="auto"/>
              <w:left w:val="single" w:sz="6" w:space="0" w:color="auto"/>
              <w:bottom w:val="single" w:sz="6" w:space="0" w:color="auto"/>
              <w:right w:val="single" w:sz="6" w:space="0" w:color="auto"/>
            </w:tcBorders>
            <w:shd w:val="clear" w:color="auto" w:fill="D9D9D9"/>
            <w:hideMark/>
          </w:tcPr>
          <w:p w14:paraId="43834846" w14:textId="77777777" w:rsidR="008E762D" w:rsidRPr="008E762D" w:rsidRDefault="008E762D" w:rsidP="008E762D">
            <w:pPr>
              <w:jc w:val="center"/>
              <w:textAlignment w:val="baseline"/>
              <w:rPr>
                <w:rFonts w:ascii="Times New Roman" w:hAnsi="Times New Roman"/>
                <w:b/>
                <w:sz w:val="24"/>
              </w:rPr>
            </w:pPr>
            <w:r w:rsidRPr="008E762D">
              <w:rPr>
                <w:rFonts w:ascii="Calibri" w:hAnsi="Calibri" w:cs="Calibri"/>
                <w:b/>
                <w:sz w:val="24"/>
                <w:szCs w:val="48"/>
              </w:rPr>
              <w:t>14.45 – 15.00 </w:t>
            </w:r>
          </w:p>
        </w:tc>
        <w:tc>
          <w:tcPr>
            <w:tcW w:w="3178" w:type="dxa"/>
            <w:tcBorders>
              <w:top w:val="single" w:sz="6" w:space="0" w:color="auto"/>
              <w:left w:val="single" w:sz="6" w:space="0" w:color="auto"/>
              <w:bottom w:val="single" w:sz="6" w:space="0" w:color="auto"/>
              <w:right w:val="single" w:sz="6" w:space="0" w:color="auto"/>
            </w:tcBorders>
            <w:shd w:val="clear" w:color="auto" w:fill="D9D9D9"/>
            <w:hideMark/>
          </w:tcPr>
          <w:p w14:paraId="1E7883B1" w14:textId="77777777" w:rsidR="008E762D" w:rsidRPr="008E762D" w:rsidRDefault="008E762D" w:rsidP="008E762D">
            <w:pPr>
              <w:jc w:val="center"/>
              <w:textAlignment w:val="baseline"/>
              <w:rPr>
                <w:rFonts w:ascii="Times New Roman" w:hAnsi="Times New Roman"/>
                <w:b/>
                <w:sz w:val="24"/>
              </w:rPr>
            </w:pPr>
            <w:r w:rsidRPr="008E762D">
              <w:rPr>
                <w:rFonts w:ascii="Calibri" w:hAnsi="Calibri" w:cs="Calibri"/>
                <w:b/>
                <w:sz w:val="24"/>
                <w:szCs w:val="48"/>
              </w:rPr>
              <w:t>14.00 – 14.15 </w:t>
            </w:r>
          </w:p>
        </w:tc>
      </w:tr>
    </w:tbl>
    <w:p w14:paraId="701BD299" w14:textId="77777777" w:rsidR="008E762D" w:rsidRPr="008E762D" w:rsidRDefault="008E762D" w:rsidP="008E762D">
      <w:pPr>
        <w:jc w:val="left"/>
        <w:textAlignment w:val="baseline"/>
        <w:rPr>
          <w:rFonts w:ascii="Segoe UI" w:hAnsi="Segoe UI" w:cs="Segoe UI"/>
          <w:sz w:val="18"/>
          <w:szCs w:val="18"/>
        </w:rPr>
      </w:pPr>
      <w:r w:rsidRPr="008E762D">
        <w:rPr>
          <w:rFonts w:ascii="Calibri" w:hAnsi="Calibri" w:cs="Calibri"/>
          <w:sz w:val="36"/>
          <w:szCs w:val="36"/>
        </w:rPr>
        <w:t> </w:t>
      </w:r>
    </w:p>
    <w:p w14:paraId="27F6ECAF" w14:textId="28E59CAB" w:rsidR="00CD61A6" w:rsidRPr="00CD61A6" w:rsidRDefault="00CD61A6" w:rsidP="00077775">
      <w:pPr>
        <w:jc w:val="left"/>
        <w:rPr>
          <w:b/>
        </w:rPr>
      </w:pPr>
      <w:r w:rsidRPr="00F5766D">
        <w:rPr>
          <w:b/>
        </w:rPr>
        <w:t>Curriculum intent and implementation</w:t>
      </w:r>
    </w:p>
    <w:p w14:paraId="2F81837A" w14:textId="77777777" w:rsidR="00CD61A6" w:rsidRDefault="00CD61A6" w:rsidP="00380771">
      <w:pPr>
        <w:pStyle w:val="Heading2"/>
        <w:rPr>
          <w:b w:val="0"/>
          <w:sz w:val="24"/>
          <w:szCs w:val="24"/>
        </w:rPr>
      </w:pPr>
    </w:p>
    <w:p w14:paraId="408724C9" w14:textId="5C491DFD" w:rsidR="0075523C" w:rsidRDefault="0075523C" w:rsidP="0075523C">
      <w:r>
        <w:t xml:space="preserve">Dedicated curriculum staffing for Maths, English and Science will travel over to teach at our EP for two lessons at a time.  Staff have access to the curriculum intent maps (CIMs) being followed in school.  Students have a dual timetable, so they are timetabled to be on EP as well as in main site classes.  </w:t>
      </w:r>
    </w:p>
    <w:p w14:paraId="2706DD0F" w14:textId="77777777" w:rsidR="0075523C" w:rsidRDefault="0075523C" w:rsidP="0075523C"/>
    <w:p w14:paraId="1EF58A4E" w14:textId="764AF6B4" w:rsidR="0075523C" w:rsidRDefault="0075523C" w:rsidP="0075523C">
      <w:r>
        <w:t xml:space="preserve">Staff timetabled to teach the students on main site are required to put all work, PowerPoints and resources onto teams so that students can access this work.  This ensures that students who are on a step out </w:t>
      </w:r>
      <w:proofErr w:type="gramStart"/>
      <w:r>
        <w:t>are able to</w:t>
      </w:r>
      <w:proofErr w:type="gramEnd"/>
      <w:r>
        <w:t xml:space="preserve"> easily transition back across to school as/when required.  There are also some students who access a part time face to face EP timetable, so this ensures consistency between what is being covered at </w:t>
      </w:r>
      <w:r w:rsidR="00EB59B2">
        <w:t>EP</w:t>
      </w:r>
      <w:r>
        <w:t xml:space="preserve"> and in school.  Any students on part time </w:t>
      </w:r>
      <w:r w:rsidR="00EB59B2">
        <w:t>provision</w:t>
      </w:r>
      <w:r>
        <w:t xml:space="preserve"> are all reported to the LEA and are monitored closely</w:t>
      </w:r>
      <w:r w:rsidR="00EB59B2">
        <w:t xml:space="preserve"> at the local partnership meetings.  Part time timetables are only ever used as part of a graduated approach with the aim to always to support students to transition back to full time provision. </w:t>
      </w:r>
    </w:p>
    <w:p w14:paraId="046E7ECC" w14:textId="77777777" w:rsidR="0075523C" w:rsidRPr="0075523C" w:rsidRDefault="0075523C" w:rsidP="00380771">
      <w:pPr>
        <w:pStyle w:val="Heading2"/>
        <w:rPr>
          <w:lang w:val="en-GB"/>
        </w:rPr>
      </w:pPr>
    </w:p>
    <w:p w14:paraId="498E9080" w14:textId="77777777" w:rsidR="00380771" w:rsidRPr="00CD61A6" w:rsidRDefault="00380771" w:rsidP="00380771">
      <w:pPr>
        <w:pStyle w:val="Heading2"/>
        <w:ind w:left="0"/>
        <w:rPr>
          <w:sz w:val="32"/>
          <w:szCs w:val="32"/>
        </w:rPr>
      </w:pPr>
      <w:bookmarkStart w:id="4" w:name="_Toc168572571"/>
      <w:r w:rsidRPr="00CD61A6">
        <w:rPr>
          <w:sz w:val="32"/>
          <w:szCs w:val="32"/>
        </w:rPr>
        <w:t>Responsibilities</w:t>
      </w:r>
      <w:bookmarkEnd w:id="4"/>
    </w:p>
    <w:p w14:paraId="7D4A6141" w14:textId="2EE4BCF9" w:rsidR="00F0706F" w:rsidRDefault="00F0706F" w:rsidP="00F0706F">
      <w:r>
        <w:t xml:space="preserve">The employer has the ultimate duty to ensure the health and safety of employees and others. The task of overseeing health and safety is delegated to the </w:t>
      </w:r>
      <w:proofErr w:type="gramStart"/>
      <w:r w:rsidR="00F348AC">
        <w:t>Principal</w:t>
      </w:r>
      <w:proofErr w:type="gramEnd"/>
      <w:r>
        <w:t>.</w:t>
      </w:r>
    </w:p>
    <w:p w14:paraId="2981E3E4" w14:textId="77777777" w:rsidR="00F0706F" w:rsidRDefault="00F0706F" w:rsidP="00F0706F"/>
    <w:p w14:paraId="77105D3E" w14:textId="03C5B32E" w:rsidR="00F0706F" w:rsidRDefault="00F0706F" w:rsidP="00F0706F">
      <w:r>
        <w:t xml:space="preserve">Within </w:t>
      </w:r>
      <w:r w:rsidR="00F12A94">
        <w:t>Enhanced Provision</w:t>
      </w:r>
      <w:r>
        <w:t xml:space="preserve">, this task is further delegated to the </w:t>
      </w:r>
      <w:r w:rsidR="00F12A94">
        <w:t xml:space="preserve">Vice Principal </w:t>
      </w:r>
      <w:r>
        <w:t>to ensure that the policy document is in place</w:t>
      </w:r>
      <w:r w:rsidR="00AF4788">
        <w:t xml:space="preserve"> </w:t>
      </w:r>
      <w:r w:rsidR="00AF4788" w:rsidRPr="00783776">
        <w:t xml:space="preserve">and arrangements for managing health and safety. The </w:t>
      </w:r>
      <w:r w:rsidR="00F12A94">
        <w:t>Enhanced Provision</w:t>
      </w:r>
      <w:r w:rsidR="00F12A94" w:rsidRPr="00783776">
        <w:t xml:space="preserve"> </w:t>
      </w:r>
      <w:r w:rsidR="00AF4788" w:rsidRPr="00783776">
        <w:t>Health &amp; Safety Policy an</w:t>
      </w:r>
      <w:r w:rsidR="00AF4788">
        <w:t xml:space="preserve">d risk assessments will be reviewed regularly (minimum annually) to ensure compliance with legal requirements, industry best practice and curriculum guidelines. </w:t>
      </w:r>
    </w:p>
    <w:p w14:paraId="49D6154D" w14:textId="77777777" w:rsidR="00F0706F" w:rsidRDefault="00F0706F" w:rsidP="00380771">
      <w:pPr>
        <w:pStyle w:val="Heading2"/>
        <w:ind w:left="0"/>
        <w:rPr>
          <w:sz w:val="24"/>
          <w:szCs w:val="24"/>
        </w:rPr>
      </w:pPr>
    </w:p>
    <w:p w14:paraId="34FBF587" w14:textId="57115380" w:rsidR="00380771" w:rsidRDefault="00380771" w:rsidP="00380771">
      <w:pPr>
        <w:pStyle w:val="Heading3"/>
      </w:pPr>
      <w:bookmarkStart w:id="5" w:name="_Toc168572572"/>
      <w:r>
        <w:t>Principal</w:t>
      </w:r>
      <w:bookmarkEnd w:id="5"/>
    </w:p>
    <w:p w14:paraId="41070B9E" w14:textId="06D01911" w:rsidR="00380771" w:rsidRDefault="00380771" w:rsidP="0018465A">
      <w:pPr>
        <w:pStyle w:val="ListParagraph"/>
        <w:numPr>
          <w:ilvl w:val="0"/>
          <w:numId w:val="4"/>
        </w:numPr>
      </w:pPr>
      <w:r>
        <w:t>Ensur</w:t>
      </w:r>
      <w:r w:rsidR="006F7007">
        <w:t>e</w:t>
      </w:r>
      <w:r>
        <w:t xml:space="preserve"> that overall health and safety arrangements are being appropriately managed</w:t>
      </w:r>
    </w:p>
    <w:p w14:paraId="4655827E" w14:textId="30C325CD" w:rsidR="00380771" w:rsidRDefault="00380771" w:rsidP="0018465A">
      <w:pPr>
        <w:pStyle w:val="ListParagraph"/>
        <w:numPr>
          <w:ilvl w:val="0"/>
          <w:numId w:val="4"/>
        </w:numPr>
      </w:pPr>
      <w:r>
        <w:t>Ensure policies and procedures are in place, being maintained and regularly reviewed</w:t>
      </w:r>
    </w:p>
    <w:p w14:paraId="597BEA4C" w14:textId="77777777" w:rsidR="00380771" w:rsidRDefault="00380771" w:rsidP="00380771"/>
    <w:p w14:paraId="01D84D3D" w14:textId="7D8D2959" w:rsidR="00380771" w:rsidRDefault="00F12A94" w:rsidP="00380771">
      <w:pPr>
        <w:pStyle w:val="Heading3"/>
      </w:pPr>
      <w:bookmarkStart w:id="6" w:name="_Toc168572573"/>
      <w:r w:rsidRPr="00DD5D2B">
        <w:t>Vice</w:t>
      </w:r>
      <w:r>
        <w:t xml:space="preserve"> Principal (Enhanced Provision)</w:t>
      </w:r>
      <w:bookmarkEnd w:id="6"/>
    </w:p>
    <w:p w14:paraId="065CD360" w14:textId="2D244FE3" w:rsidR="004D2A76" w:rsidRDefault="004D2A76" w:rsidP="00A36902">
      <w:pPr>
        <w:pStyle w:val="ListParagraph"/>
        <w:numPr>
          <w:ilvl w:val="0"/>
          <w:numId w:val="5"/>
        </w:numPr>
      </w:pPr>
      <w:r>
        <w:t xml:space="preserve">Have </w:t>
      </w:r>
      <w:r w:rsidR="006F6458">
        <w:t xml:space="preserve">final </w:t>
      </w:r>
      <w:r>
        <w:t xml:space="preserve">accountability for the </w:t>
      </w:r>
      <w:r w:rsidR="00AB3593">
        <w:t xml:space="preserve">overall </w:t>
      </w:r>
      <w:r>
        <w:t xml:space="preserve">operation </w:t>
      </w:r>
      <w:r w:rsidR="006F6458">
        <w:t>in enhanced provision.</w:t>
      </w:r>
    </w:p>
    <w:p w14:paraId="0D2EAAF9" w14:textId="3056A09F" w:rsidR="00A36902" w:rsidRDefault="00A36902" w:rsidP="00A36902">
      <w:pPr>
        <w:pStyle w:val="ListParagraph"/>
        <w:numPr>
          <w:ilvl w:val="0"/>
          <w:numId w:val="5"/>
        </w:numPr>
      </w:pPr>
      <w:r>
        <w:t>Ensure staff are qualified, competent and experienced</w:t>
      </w:r>
    </w:p>
    <w:p w14:paraId="57753EEA" w14:textId="52EE6A94" w:rsidR="00BB7A1D" w:rsidRDefault="00BB7A1D" w:rsidP="00BB7A1D">
      <w:pPr>
        <w:pStyle w:val="ListParagraph"/>
        <w:numPr>
          <w:ilvl w:val="0"/>
          <w:numId w:val="5"/>
        </w:numPr>
      </w:pPr>
      <w:r>
        <w:t>Ensure emergency arrangements and suitable first aid provision and equipment are available</w:t>
      </w:r>
    </w:p>
    <w:p w14:paraId="1F7BA388" w14:textId="77777777" w:rsidR="006F7007" w:rsidRDefault="006F7007" w:rsidP="006F7007">
      <w:pPr>
        <w:pStyle w:val="ListParagraph"/>
      </w:pPr>
    </w:p>
    <w:p w14:paraId="3DC897AE" w14:textId="3ADFE6AA" w:rsidR="006F7007" w:rsidRPr="00DD5D2B" w:rsidRDefault="006F7007" w:rsidP="006F7007">
      <w:pPr>
        <w:pStyle w:val="Heading3"/>
      </w:pPr>
      <w:bookmarkStart w:id="7" w:name="_Toc168572574"/>
      <w:r>
        <w:t>Assistant Principal</w:t>
      </w:r>
      <w:r w:rsidRPr="00DD5D2B">
        <w:t xml:space="preserve"> (Enhanced Provision)</w:t>
      </w:r>
      <w:bookmarkEnd w:id="7"/>
    </w:p>
    <w:p w14:paraId="536FC8E0" w14:textId="58F3A28B" w:rsidR="006F7007" w:rsidRDefault="006F7007" w:rsidP="60D7F022">
      <w:pPr>
        <w:pStyle w:val="ListParagraph"/>
        <w:numPr>
          <w:ilvl w:val="0"/>
          <w:numId w:val="5"/>
        </w:numPr>
        <w:rPr>
          <w:color w:val="000000" w:themeColor="text1"/>
        </w:rPr>
      </w:pPr>
      <w:r w:rsidRPr="60D7F022">
        <w:rPr>
          <w:color w:val="000000" w:themeColor="text1"/>
        </w:rPr>
        <w:t>Ensure the Enhanced Provision Health &amp; Safety Policy</w:t>
      </w:r>
      <w:r w:rsidR="00C173F2" w:rsidRPr="60D7F022">
        <w:rPr>
          <w:color w:val="000000" w:themeColor="text1"/>
        </w:rPr>
        <w:t>, Elizabethan Academy Safeguarding policy</w:t>
      </w:r>
      <w:r w:rsidR="00D73D1C" w:rsidRPr="60D7F022">
        <w:rPr>
          <w:color w:val="000000" w:themeColor="text1"/>
        </w:rPr>
        <w:t>, Enhanced Provision risk assessments</w:t>
      </w:r>
      <w:r w:rsidRPr="60D7F022">
        <w:rPr>
          <w:color w:val="000000" w:themeColor="text1"/>
        </w:rPr>
        <w:t xml:space="preserve"> and supporting guidance are available to staff and has been read and understood.</w:t>
      </w:r>
    </w:p>
    <w:p w14:paraId="027A0AFA" w14:textId="0A5039F1" w:rsidR="006F7007" w:rsidRDefault="006F7007" w:rsidP="60D7F022">
      <w:pPr>
        <w:pStyle w:val="ListParagraph"/>
        <w:numPr>
          <w:ilvl w:val="0"/>
          <w:numId w:val="5"/>
        </w:numPr>
        <w:rPr>
          <w:color w:val="000000" w:themeColor="text1"/>
        </w:rPr>
      </w:pPr>
      <w:r w:rsidRPr="60D7F022">
        <w:rPr>
          <w:color w:val="000000" w:themeColor="text1"/>
        </w:rPr>
        <w:t>Ensure staff within the provision setting are complying with the arrangements outlined within the Enhanced Provision Health &amp; Safety Policy</w:t>
      </w:r>
      <w:r w:rsidR="00D73D1C" w:rsidRPr="60D7F022">
        <w:rPr>
          <w:color w:val="000000" w:themeColor="text1"/>
        </w:rPr>
        <w:t>, Elizabethan Academy Safeguarding policy and Enhanced Provision risk assessments.</w:t>
      </w:r>
    </w:p>
    <w:p w14:paraId="1F03C4E1" w14:textId="77777777" w:rsidR="006F7007" w:rsidRDefault="006F7007" w:rsidP="60D7F022">
      <w:pPr>
        <w:pStyle w:val="ListParagraph"/>
        <w:numPr>
          <w:ilvl w:val="0"/>
          <w:numId w:val="5"/>
        </w:numPr>
        <w:rPr>
          <w:color w:val="000000" w:themeColor="text1"/>
        </w:rPr>
      </w:pPr>
      <w:r w:rsidRPr="60D7F022">
        <w:rPr>
          <w:color w:val="000000" w:themeColor="text1"/>
        </w:rPr>
        <w:t>Ensure that arrangements are in place for managing the risks from off-site visits</w:t>
      </w:r>
    </w:p>
    <w:p w14:paraId="6EA4BE16" w14:textId="77777777" w:rsidR="006F7007" w:rsidRDefault="006F7007" w:rsidP="60D7F022">
      <w:pPr>
        <w:pStyle w:val="ListParagraph"/>
        <w:numPr>
          <w:ilvl w:val="0"/>
          <w:numId w:val="5"/>
        </w:numPr>
        <w:jc w:val="left"/>
        <w:rPr>
          <w:color w:val="000000" w:themeColor="text1"/>
        </w:rPr>
      </w:pPr>
      <w:r w:rsidRPr="60D7F022">
        <w:rPr>
          <w:color w:val="000000" w:themeColor="text1"/>
        </w:rPr>
        <w:t xml:space="preserve">Ensure activity areas and facilities have been risk </w:t>
      </w:r>
      <w:proofErr w:type="gramStart"/>
      <w:r w:rsidRPr="60D7F022">
        <w:rPr>
          <w:color w:val="000000" w:themeColor="text1"/>
        </w:rPr>
        <w:t>assessed</w:t>
      </w:r>
      <w:proofErr w:type="gramEnd"/>
      <w:r w:rsidRPr="60D7F022">
        <w:rPr>
          <w:color w:val="000000" w:themeColor="text1"/>
        </w:rPr>
        <w:t xml:space="preserve"> and written risk assessments communicated to staff</w:t>
      </w:r>
    </w:p>
    <w:p w14:paraId="411D3460" w14:textId="77777777" w:rsidR="006F7007" w:rsidRDefault="006F7007" w:rsidP="60D7F022">
      <w:pPr>
        <w:pStyle w:val="ListParagraph"/>
        <w:numPr>
          <w:ilvl w:val="0"/>
          <w:numId w:val="5"/>
        </w:numPr>
        <w:rPr>
          <w:color w:val="000000" w:themeColor="text1"/>
        </w:rPr>
      </w:pPr>
      <w:r w:rsidRPr="60D7F022">
        <w:rPr>
          <w:color w:val="000000" w:themeColor="text1"/>
        </w:rPr>
        <w:t>Support the Enhanced Provision Coordinator to carry out additional risk assessment as necessary to ensure all activities can be delivered with risk as low as practicable.</w:t>
      </w:r>
    </w:p>
    <w:p w14:paraId="186F0D63" w14:textId="77777777" w:rsidR="006F7007" w:rsidRPr="001F4CFD" w:rsidRDefault="006F7007" w:rsidP="60D7F022">
      <w:pPr>
        <w:pStyle w:val="ListParagraph"/>
        <w:numPr>
          <w:ilvl w:val="0"/>
          <w:numId w:val="5"/>
        </w:numPr>
        <w:rPr>
          <w:color w:val="000000" w:themeColor="text1"/>
        </w:rPr>
      </w:pPr>
      <w:r w:rsidRPr="60D7F022">
        <w:rPr>
          <w:color w:val="000000" w:themeColor="text1"/>
        </w:rPr>
        <w:t>Review risk assessments as required but at least annually</w:t>
      </w:r>
    </w:p>
    <w:p w14:paraId="77613F84" w14:textId="3087B5E3" w:rsidR="006F7007" w:rsidRDefault="006F7007" w:rsidP="60D7F022">
      <w:pPr>
        <w:pStyle w:val="ListParagraph"/>
        <w:numPr>
          <w:ilvl w:val="0"/>
          <w:numId w:val="5"/>
        </w:numPr>
        <w:rPr>
          <w:color w:val="000000" w:themeColor="text1"/>
        </w:rPr>
      </w:pPr>
      <w:r w:rsidRPr="60D7F022">
        <w:rPr>
          <w:color w:val="000000" w:themeColor="text1"/>
        </w:rPr>
        <w:t>Line-manage the Enhanced Provision Coordinator to include regular reviews of the policy</w:t>
      </w:r>
      <w:r w:rsidR="00D73D1C" w:rsidRPr="60D7F022">
        <w:rPr>
          <w:color w:val="000000" w:themeColor="text1"/>
        </w:rPr>
        <w:t>, safeguarding procedures</w:t>
      </w:r>
      <w:r w:rsidRPr="60D7F022">
        <w:rPr>
          <w:color w:val="000000" w:themeColor="text1"/>
        </w:rPr>
        <w:t xml:space="preserve"> and risk assessments </w:t>
      </w:r>
    </w:p>
    <w:p w14:paraId="68CE9FC4" w14:textId="77777777" w:rsidR="006F7007" w:rsidRDefault="006F7007" w:rsidP="006F7007">
      <w:pPr>
        <w:pStyle w:val="ListParagraph"/>
        <w:numPr>
          <w:ilvl w:val="0"/>
          <w:numId w:val="5"/>
        </w:numPr>
      </w:pPr>
      <w:r w:rsidRPr="60D7F022">
        <w:rPr>
          <w:color w:val="000000" w:themeColor="text1"/>
        </w:rPr>
        <w:t xml:space="preserve">Quality </w:t>
      </w:r>
      <w:proofErr w:type="gramStart"/>
      <w:r w:rsidRPr="60D7F022">
        <w:rPr>
          <w:color w:val="000000" w:themeColor="text1"/>
        </w:rPr>
        <w:t>assure</w:t>
      </w:r>
      <w:proofErr w:type="gramEnd"/>
      <w:r w:rsidRPr="60D7F022">
        <w:rPr>
          <w:color w:val="000000" w:themeColor="text1"/>
        </w:rPr>
        <w:t xml:space="preserve"> curriculum provision and teaching and learning within the EP</w:t>
      </w:r>
      <w:r>
        <w:t xml:space="preserve"> </w:t>
      </w:r>
    </w:p>
    <w:p w14:paraId="59D402EF" w14:textId="77777777" w:rsidR="006F7007" w:rsidRDefault="006F7007" w:rsidP="006F7007">
      <w:pPr>
        <w:pStyle w:val="ListParagraph"/>
        <w:numPr>
          <w:ilvl w:val="0"/>
          <w:numId w:val="5"/>
        </w:numPr>
      </w:pPr>
      <w:r>
        <w:t>Ensure that students’ curriculum entitlement is broad and balanced, and students are provided with a range of suitable qualifications for securing future education, training and employment.</w:t>
      </w:r>
    </w:p>
    <w:p w14:paraId="358177C5" w14:textId="77777777" w:rsidR="006F7007" w:rsidRDefault="006F7007" w:rsidP="006F7007">
      <w:pPr>
        <w:pStyle w:val="ListParagraph"/>
        <w:numPr>
          <w:ilvl w:val="0"/>
          <w:numId w:val="5"/>
        </w:numPr>
      </w:pPr>
      <w:r>
        <w:t>Ensure that academy policies in relation to assessment, teaching and learning and reporting are implemented.</w:t>
      </w:r>
    </w:p>
    <w:p w14:paraId="42DC9E74" w14:textId="77777777" w:rsidR="006F7007" w:rsidRPr="001F4CFD" w:rsidRDefault="006F7007" w:rsidP="006F7007">
      <w:pPr>
        <w:pStyle w:val="ListParagraph"/>
        <w:numPr>
          <w:ilvl w:val="0"/>
          <w:numId w:val="5"/>
        </w:numPr>
      </w:pPr>
      <w:r w:rsidRPr="001F4CFD">
        <w:lastRenderedPageBreak/>
        <w:t>Monitor students’ academic progress and ensure intervention strategies are being implemented effectively</w:t>
      </w:r>
    </w:p>
    <w:p w14:paraId="24B79279" w14:textId="77777777" w:rsidR="006F7007" w:rsidRDefault="006F7007" w:rsidP="006F7007">
      <w:pPr>
        <w:pStyle w:val="ListParagraph"/>
        <w:numPr>
          <w:ilvl w:val="0"/>
          <w:numId w:val="5"/>
        </w:numPr>
      </w:pPr>
      <w:r>
        <w:t>Ensure any equipment is inspected and maintained and records are available</w:t>
      </w:r>
    </w:p>
    <w:p w14:paraId="317AE6A1" w14:textId="77777777" w:rsidR="006F7007" w:rsidRDefault="006F7007" w:rsidP="006F7007">
      <w:pPr>
        <w:pStyle w:val="ListParagraph"/>
        <w:numPr>
          <w:ilvl w:val="0"/>
          <w:numId w:val="5"/>
        </w:numPr>
      </w:pPr>
      <w:r>
        <w:t>Where required, ensure specific information regarding the medical condition of pupils is effectively communicated and activities planned to ensure pupils are not put at risk of injury or ill-health</w:t>
      </w:r>
    </w:p>
    <w:p w14:paraId="7EBDD649" w14:textId="77777777" w:rsidR="006F7007" w:rsidRDefault="006F7007" w:rsidP="006F7007"/>
    <w:p w14:paraId="1E8D2E2B" w14:textId="77777777" w:rsidR="002444B2" w:rsidRDefault="002444B2" w:rsidP="002444B2">
      <w:pPr>
        <w:pStyle w:val="ListParagraph"/>
      </w:pPr>
    </w:p>
    <w:p w14:paraId="423DF5B0" w14:textId="77777777" w:rsidR="001F4CFD" w:rsidRDefault="002444B2" w:rsidP="001F4CFD">
      <w:pPr>
        <w:rPr>
          <w:b/>
          <w:sz w:val="28"/>
          <w:szCs w:val="28"/>
        </w:rPr>
      </w:pPr>
      <w:r w:rsidRPr="001D1724">
        <w:rPr>
          <w:b/>
          <w:sz w:val="28"/>
          <w:szCs w:val="28"/>
        </w:rPr>
        <w:t xml:space="preserve">Director of </w:t>
      </w:r>
      <w:r>
        <w:rPr>
          <w:b/>
          <w:sz w:val="28"/>
          <w:szCs w:val="28"/>
        </w:rPr>
        <w:t>SEN</w:t>
      </w:r>
      <w:r w:rsidR="001F4CFD">
        <w:rPr>
          <w:b/>
          <w:sz w:val="28"/>
          <w:szCs w:val="28"/>
        </w:rPr>
        <w:t>D</w:t>
      </w:r>
    </w:p>
    <w:p w14:paraId="5E43C634" w14:textId="6A0AFAA2" w:rsidR="001F4CFD" w:rsidRPr="001F4CFD" w:rsidRDefault="001F4CFD" w:rsidP="001F4CFD">
      <w:pPr>
        <w:pStyle w:val="ListParagraph"/>
        <w:numPr>
          <w:ilvl w:val="0"/>
          <w:numId w:val="29"/>
        </w:numPr>
        <w:rPr>
          <w:b/>
          <w:sz w:val="28"/>
          <w:szCs w:val="28"/>
        </w:rPr>
      </w:pPr>
      <w:r w:rsidRPr="001F4CFD">
        <w:rPr>
          <w:szCs w:val="28"/>
        </w:rPr>
        <w:t>Provide individual student learning plans including strategies to meet their needs and risk assessments including any relevant medical information and update as necessary</w:t>
      </w:r>
    </w:p>
    <w:p w14:paraId="7FEC3B07" w14:textId="77777777" w:rsidR="002444B2" w:rsidRDefault="002444B2" w:rsidP="002444B2">
      <w:pPr>
        <w:pStyle w:val="ListParagraph"/>
        <w:numPr>
          <w:ilvl w:val="0"/>
          <w:numId w:val="8"/>
        </w:numPr>
      </w:pPr>
      <w:r>
        <w:t>Monitor student progress and ensure strategies are being employed to meet their needs</w:t>
      </w:r>
    </w:p>
    <w:p w14:paraId="24A16665" w14:textId="77777777" w:rsidR="002444B2" w:rsidRDefault="002444B2" w:rsidP="002444B2">
      <w:pPr>
        <w:pStyle w:val="ListParagraph"/>
        <w:numPr>
          <w:ilvl w:val="0"/>
          <w:numId w:val="8"/>
        </w:numPr>
      </w:pPr>
      <w:r>
        <w:t>Ensure half term review meetings with student and parent/carer have been undertaken and plans are updated accordingly</w:t>
      </w:r>
    </w:p>
    <w:p w14:paraId="48D982D0" w14:textId="77777777" w:rsidR="00560E9B" w:rsidRDefault="00560E9B" w:rsidP="00560E9B">
      <w:pPr>
        <w:pStyle w:val="ListParagraph"/>
      </w:pPr>
    </w:p>
    <w:p w14:paraId="1B60B27B" w14:textId="77777777" w:rsidR="00DD5D2B" w:rsidRPr="007D65BF" w:rsidRDefault="00DD5D2B" w:rsidP="00DD5D2B"/>
    <w:p w14:paraId="66AC74A2" w14:textId="789D6944" w:rsidR="001D1724" w:rsidRDefault="001D1724" w:rsidP="60D7F022">
      <w:pPr>
        <w:rPr>
          <w:b/>
          <w:bCs/>
          <w:color w:val="000000" w:themeColor="text1"/>
          <w:sz w:val="28"/>
          <w:szCs w:val="28"/>
        </w:rPr>
      </w:pPr>
      <w:r w:rsidRPr="60D7F022">
        <w:rPr>
          <w:b/>
          <w:bCs/>
          <w:sz w:val="28"/>
          <w:szCs w:val="28"/>
        </w:rPr>
        <w:t>Enh</w:t>
      </w:r>
      <w:r w:rsidRPr="60D7F022">
        <w:rPr>
          <w:b/>
          <w:bCs/>
          <w:color w:val="000000" w:themeColor="text1"/>
          <w:sz w:val="28"/>
          <w:szCs w:val="28"/>
        </w:rPr>
        <w:t>anced Provision Coordinator</w:t>
      </w:r>
      <w:r w:rsidR="00985D3F" w:rsidRPr="60D7F022">
        <w:rPr>
          <w:b/>
          <w:bCs/>
          <w:color w:val="000000" w:themeColor="text1"/>
          <w:sz w:val="28"/>
          <w:szCs w:val="28"/>
        </w:rPr>
        <w:t xml:space="preserve"> (EPC)</w:t>
      </w:r>
    </w:p>
    <w:p w14:paraId="74D37876" w14:textId="1CE259A1" w:rsidR="00446E11" w:rsidRDefault="00446E11" w:rsidP="60D7F022">
      <w:pPr>
        <w:pStyle w:val="ListParagraph"/>
        <w:numPr>
          <w:ilvl w:val="0"/>
          <w:numId w:val="9"/>
        </w:numPr>
        <w:rPr>
          <w:color w:val="000000" w:themeColor="text1"/>
        </w:rPr>
      </w:pPr>
      <w:r w:rsidRPr="60D7F022">
        <w:rPr>
          <w:color w:val="000000" w:themeColor="text1"/>
        </w:rPr>
        <w:t>Implement</w:t>
      </w:r>
      <w:r w:rsidR="006A1174" w:rsidRPr="60D7F022">
        <w:rPr>
          <w:color w:val="000000" w:themeColor="text1"/>
        </w:rPr>
        <w:t xml:space="preserve"> the Enhanced Provision Health &amp; Safety Policy</w:t>
      </w:r>
      <w:r w:rsidR="000F55D8" w:rsidRPr="60D7F022">
        <w:rPr>
          <w:color w:val="000000" w:themeColor="text1"/>
        </w:rPr>
        <w:t xml:space="preserve">, Elizabethan </w:t>
      </w:r>
      <w:r w:rsidR="00974416" w:rsidRPr="60D7F022">
        <w:rPr>
          <w:color w:val="000000" w:themeColor="text1"/>
        </w:rPr>
        <w:t xml:space="preserve">Safeguarding policy and Enhanced Provision risk assessments </w:t>
      </w:r>
      <w:r w:rsidR="006A1174" w:rsidRPr="60D7F022">
        <w:rPr>
          <w:color w:val="000000" w:themeColor="text1"/>
        </w:rPr>
        <w:t>and ensure staff adhere to its requirements</w:t>
      </w:r>
    </w:p>
    <w:p w14:paraId="2E0544DB" w14:textId="6592EFB6" w:rsidR="00D97DF7" w:rsidRDefault="00D97DF7" w:rsidP="00D97DF7">
      <w:pPr>
        <w:pStyle w:val="ListParagraph"/>
        <w:numPr>
          <w:ilvl w:val="0"/>
          <w:numId w:val="9"/>
        </w:numPr>
      </w:pPr>
      <w:r>
        <w:t xml:space="preserve">Ensure that the daily timetable and curriculum provision is implemented consistently and effectively </w:t>
      </w:r>
    </w:p>
    <w:p w14:paraId="09BC0934" w14:textId="78366F7B" w:rsidR="00D97DF7" w:rsidRDefault="00D97DF7" w:rsidP="00984479">
      <w:pPr>
        <w:pStyle w:val="ListParagraph"/>
        <w:numPr>
          <w:ilvl w:val="0"/>
          <w:numId w:val="9"/>
        </w:numPr>
      </w:pPr>
      <w:r>
        <w:t>Ensure that the assessment and reporting calendar is followed with assessment data recorded centrally and appropriate interventions put in place to support students.</w:t>
      </w:r>
    </w:p>
    <w:p w14:paraId="19AC0744" w14:textId="2F4011D0" w:rsidR="00446E11" w:rsidRDefault="00446E11" w:rsidP="0018465A">
      <w:pPr>
        <w:pStyle w:val="ListParagraph"/>
        <w:numPr>
          <w:ilvl w:val="0"/>
          <w:numId w:val="9"/>
        </w:numPr>
      </w:pPr>
      <w:r>
        <w:t>Set up half term</w:t>
      </w:r>
      <w:r w:rsidR="006A1174">
        <w:t xml:space="preserve"> review meetings with student and parent/carer, record and implement the outcomes</w:t>
      </w:r>
    </w:p>
    <w:p w14:paraId="47F81F85" w14:textId="706EC534" w:rsidR="001F4CFD" w:rsidRDefault="001F4CFD" w:rsidP="00BF2BFD">
      <w:pPr>
        <w:pStyle w:val="ListParagraph"/>
        <w:numPr>
          <w:ilvl w:val="0"/>
          <w:numId w:val="9"/>
        </w:numPr>
      </w:pPr>
      <w:r>
        <w:t>Ensure</w:t>
      </w:r>
      <w:r w:rsidRPr="001F4CFD">
        <w:t xml:space="preserve"> staff on site </w:t>
      </w:r>
      <w:r>
        <w:t xml:space="preserve">are briefed </w:t>
      </w:r>
      <w:r w:rsidR="00BF2BFD">
        <w:t>fully for the day ahead and are given up-to-date information about</w:t>
      </w:r>
      <w:r>
        <w:t xml:space="preserve"> </w:t>
      </w:r>
      <w:r w:rsidRPr="001F4CFD">
        <w:t xml:space="preserve">current issues </w:t>
      </w:r>
      <w:r w:rsidR="00BF2BFD">
        <w:t xml:space="preserve">regarding </w:t>
      </w:r>
      <w:r w:rsidRPr="001F4CFD">
        <w:t xml:space="preserve">individual students </w:t>
      </w:r>
    </w:p>
    <w:p w14:paraId="510BE555" w14:textId="70591EE5" w:rsidR="001B6E8B" w:rsidRDefault="001B6E8B" w:rsidP="0018465A">
      <w:pPr>
        <w:pStyle w:val="ListParagraph"/>
        <w:numPr>
          <w:ilvl w:val="0"/>
          <w:numId w:val="9"/>
        </w:numPr>
        <w:jc w:val="left"/>
        <w:rPr>
          <w:b/>
          <w:sz w:val="28"/>
          <w:szCs w:val="28"/>
        </w:rPr>
      </w:pPr>
      <w:r w:rsidRPr="001B6E8B">
        <w:t>Keep a record of</w:t>
      </w:r>
      <w:r>
        <w:rPr>
          <w:b/>
          <w:sz w:val="28"/>
          <w:szCs w:val="28"/>
        </w:rPr>
        <w:t xml:space="preserve"> </w:t>
      </w:r>
      <w:r w:rsidRPr="001B6E8B">
        <w:t>any</w:t>
      </w:r>
      <w:r>
        <w:rPr>
          <w:b/>
          <w:sz w:val="28"/>
          <w:szCs w:val="28"/>
        </w:rPr>
        <w:t xml:space="preserve"> </w:t>
      </w:r>
      <w:r>
        <w:t>health and safety concerns and ensure appropriate intervention</w:t>
      </w:r>
      <w:r>
        <w:rPr>
          <w:b/>
          <w:sz w:val="28"/>
          <w:szCs w:val="28"/>
        </w:rPr>
        <w:t xml:space="preserve"> </w:t>
      </w:r>
      <w:r w:rsidRPr="001B6E8B">
        <w:rPr>
          <w:b/>
          <w:sz w:val="28"/>
          <w:szCs w:val="28"/>
        </w:rPr>
        <w:t xml:space="preserve"> </w:t>
      </w:r>
    </w:p>
    <w:p w14:paraId="26031D19" w14:textId="753CF618" w:rsidR="0018465A" w:rsidRDefault="0018465A" w:rsidP="0018465A">
      <w:pPr>
        <w:pStyle w:val="ListParagraph"/>
        <w:numPr>
          <w:ilvl w:val="0"/>
          <w:numId w:val="9"/>
        </w:numPr>
        <w:jc w:val="left"/>
      </w:pPr>
      <w:r w:rsidRPr="0018465A">
        <w:t>C</w:t>
      </w:r>
      <w:r>
        <w:t xml:space="preserve">omplete </w:t>
      </w:r>
      <w:r w:rsidR="00D97DF7">
        <w:t xml:space="preserve">and sustain </w:t>
      </w:r>
      <w:r>
        <w:t>DSL and First Aid training</w:t>
      </w:r>
      <w:r w:rsidR="00D97DF7">
        <w:t xml:space="preserve"> qualifications.</w:t>
      </w:r>
    </w:p>
    <w:p w14:paraId="63934EE1" w14:textId="184629C6" w:rsidR="00030C8D" w:rsidRPr="0018465A" w:rsidRDefault="00030C8D" w:rsidP="0018465A">
      <w:pPr>
        <w:pStyle w:val="ListParagraph"/>
        <w:numPr>
          <w:ilvl w:val="0"/>
          <w:numId w:val="9"/>
        </w:numPr>
        <w:jc w:val="left"/>
      </w:pPr>
      <w:r>
        <w:t>Carry out additional risk assessment as necessary</w:t>
      </w:r>
      <w:r w:rsidR="001C1BDF">
        <w:t xml:space="preserve"> to ensure all activities can be delivered with risk as low as practicable.</w:t>
      </w:r>
    </w:p>
    <w:p w14:paraId="2D746EBE" w14:textId="77777777" w:rsidR="001B6E8B" w:rsidRPr="001B6E8B" w:rsidRDefault="001B6E8B" w:rsidP="001B6E8B">
      <w:pPr>
        <w:pStyle w:val="ListParagraph"/>
        <w:jc w:val="left"/>
        <w:rPr>
          <w:b/>
          <w:sz w:val="28"/>
          <w:szCs w:val="28"/>
        </w:rPr>
      </w:pPr>
    </w:p>
    <w:p w14:paraId="33185E49" w14:textId="2F24186A" w:rsidR="005C10DA" w:rsidRDefault="004D48EA" w:rsidP="60D7F022">
      <w:pPr>
        <w:pStyle w:val="Heading3"/>
      </w:pPr>
      <w:bookmarkStart w:id="8" w:name="_Toc168572575"/>
      <w:r>
        <w:t>En</w:t>
      </w:r>
      <w:r w:rsidRPr="60D7F022">
        <w:t xml:space="preserve">hanced Provision </w:t>
      </w:r>
      <w:r w:rsidR="005C10DA" w:rsidRPr="60D7F022">
        <w:t>Staff</w:t>
      </w:r>
      <w:bookmarkEnd w:id="8"/>
    </w:p>
    <w:p w14:paraId="2C2DEFC0" w14:textId="3CA21180" w:rsidR="002E22A5" w:rsidRDefault="00670865" w:rsidP="60D7F022">
      <w:pPr>
        <w:pStyle w:val="ListParagraph"/>
        <w:numPr>
          <w:ilvl w:val="0"/>
          <w:numId w:val="6"/>
        </w:numPr>
        <w:rPr>
          <w:color w:val="000000" w:themeColor="text1"/>
        </w:rPr>
      </w:pPr>
      <w:r w:rsidRPr="60D7F022">
        <w:rPr>
          <w:color w:val="000000" w:themeColor="text1"/>
        </w:rPr>
        <w:t xml:space="preserve">The </w:t>
      </w:r>
      <w:r w:rsidR="002E22A5" w:rsidRPr="60D7F022">
        <w:rPr>
          <w:color w:val="000000" w:themeColor="text1"/>
        </w:rPr>
        <w:t>Assistant Enhanced Provision Coordinator, will deputise in</w:t>
      </w:r>
      <w:r w:rsidRPr="60D7F022">
        <w:rPr>
          <w:color w:val="000000" w:themeColor="text1"/>
        </w:rPr>
        <w:t xml:space="preserve"> the</w:t>
      </w:r>
      <w:r w:rsidR="002E22A5" w:rsidRPr="60D7F022">
        <w:rPr>
          <w:color w:val="000000" w:themeColor="text1"/>
        </w:rPr>
        <w:t xml:space="preserve"> EP Coordinator’s absence </w:t>
      </w:r>
    </w:p>
    <w:p w14:paraId="48E5D6E2" w14:textId="13B29EA9" w:rsidR="005C10DA" w:rsidRDefault="005C10DA" w:rsidP="60D7F022">
      <w:pPr>
        <w:pStyle w:val="ListParagraph"/>
        <w:numPr>
          <w:ilvl w:val="0"/>
          <w:numId w:val="6"/>
        </w:numPr>
        <w:rPr>
          <w:color w:val="000000" w:themeColor="text1"/>
        </w:rPr>
      </w:pPr>
      <w:r w:rsidRPr="60D7F022">
        <w:rPr>
          <w:color w:val="000000" w:themeColor="text1"/>
        </w:rPr>
        <w:t xml:space="preserve">Adhere to the requirements outlined within the </w:t>
      </w:r>
      <w:r w:rsidR="004D48EA" w:rsidRPr="60D7F022">
        <w:rPr>
          <w:color w:val="000000" w:themeColor="text1"/>
        </w:rPr>
        <w:t xml:space="preserve">Enhanced Provision </w:t>
      </w:r>
      <w:r w:rsidRPr="60D7F022">
        <w:rPr>
          <w:color w:val="000000" w:themeColor="text1"/>
        </w:rPr>
        <w:t>Health &amp; Safety</w:t>
      </w:r>
      <w:r w:rsidR="00512182" w:rsidRPr="60D7F022">
        <w:rPr>
          <w:color w:val="000000" w:themeColor="text1"/>
        </w:rPr>
        <w:t xml:space="preserve"> Policy</w:t>
      </w:r>
      <w:r w:rsidR="00974416" w:rsidRPr="60D7F022">
        <w:rPr>
          <w:color w:val="000000" w:themeColor="text1"/>
        </w:rPr>
        <w:t xml:space="preserve">, Enhanced Provision Risk assessments </w:t>
      </w:r>
      <w:r w:rsidR="00512182" w:rsidRPr="60D7F022">
        <w:rPr>
          <w:color w:val="000000" w:themeColor="text1"/>
        </w:rPr>
        <w:t>and supporting guidance.</w:t>
      </w:r>
    </w:p>
    <w:p w14:paraId="34717711" w14:textId="5C204038" w:rsidR="005C10DA" w:rsidRDefault="00D97DF7" w:rsidP="60D7F022">
      <w:pPr>
        <w:pStyle w:val="ListParagraph"/>
        <w:numPr>
          <w:ilvl w:val="0"/>
          <w:numId w:val="6"/>
        </w:numPr>
        <w:rPr>
          <w:color w:val="000000" w:themeColor="text1"/>
        </w:rPr>
      </w:pPr>
      <w:r w:rsidRPr="60D7F022">
        <w:rPr>
          <w:color w:val="000000" w:themeColor="text1"/>
        </w:rPr>
        <w:t>Familiarise themselves with the content and control measures and ensure that a</w:t>
      </w:r>
      <w:r w:rsidR="005C10DA" w:rsidRPr="60D7F022">
        <w:rPr>
          <w:color w:val="000000" w:themeColor="text1"/>
        </w:rPr>
        <w:t xml:space="preserve">ll </w:t>
      </w:r>
      <w:r w:rsidR="004D48EA" w:rsidRPr="60D7F022">
        <w:rPr>
          <w:color w:val="000000" w:themeColor="text1"/>
        </w:rPr>
        <w:t xml:space="preserve">Enhanced Provision activities </w:t>
      </w:r>
      <w:r w:rsidR="005C10DA" w:rsidRPr="60D7F022">
        <w:rPr>
          <w:color w:val="000000" w:themeColor="text1"/>
        </w:rPr>
        <w:t>are risk assessed</w:t>
      </w:r>
      <w:r w:rsidRPr="60D7F022">
        <w:rPr>
          <w:color w:val="000000" w:themeColor="text1"/>
        </w:rPr>
        <w:t>.</w:t>
      </w:r>
    </w:p>
    <w:p w14:paraId="7FF18E47" w14:textId="4119EFEB" w:rsidR="005C10DA" w:rsidRDefault="00D97DF7" w:rsidP="60D7F022">
      <w:pPr>
        <w:pStyle w:val="ListParagraph"/>
        <w:numPr>
          <w:ilvl w:val="0"/>
          <w:numId w:val="6"/>
        </w:numPr>
        <w:rPr>
          <w:color w:val="000000" w:themeColor="text1"/>
        </w:rPr>
      </w:pPr>
      <w:r w:rsidRPr="60D7F022">
        <w:rPr>
          <w:color w:val="000000" w:themeColor="text1"/>
        </w:rPr>
        <w:t>Complete v</w:t>
      </w:r>
      <w:r w:rsidR="00F0706F" w:rsidRPr="60D7F022">
        <w:rPr>
          <w:color w:val="000000" w:themeColor="text1"/>
        </w:rPr>
        <w:t>isual inspections of the activity area and equip</w:t>
      </w:r>
      <w:r w:rsidR="00512182" w:rsidRPr="60D7F022">
        <w:rPr>
          <w:color w:val="000000" w:themeColor="text1"/>
        </w:rPr>
        <w:t>ment prior to use</w:t>
      </w:r>
    </w:p>
    <w:p w14:paraId="70EC4874" w14:textId="77777777" w:rsidR="00F0706F" w:rsidRDefault="00F0706F" w:rsidP="60D7F022">
      <w:pPr>
        <w:pStyle w:val="ListParagraph"/>
        <w:numPr>
          <w:ilvl w:val="0"/>
          <w:numId w:val="6"/>
        </w:numPr>
        <w:rPr>
          <w:color w:val="000000" w:themeColor="text1"/>
        </w:rPr>
      </w:pPr>
      <w:r w:rsidRPr="60D7F022">
        <w:rPr>
          <w:color w:val="000000" w:themeColor="text1"/>
        </w:rPr>
        <w:t xml:space="preserve">Report any defects with activity area and equipment and take out of </w:t>
      </w:r>
      <w:r w:rsidR="00603A97" w:rsidRPr="60D7F022">
        <w:rPr>
          <w:color w:val="000000" w:themeColor="text1"/>
        </w:rPr>
        <w:t>service</w:t>
      </w:r>
      <w:r w:rsidR="00512182" w:rsidRPr="60D7F022">
        <w:rPr>
          <w:color w:val="000000" w:themeColor="text1"/>
        </w:rPr>
        <w:t xml:space="preserve"> when appropriate.</w:t>
      </w:r>
    </w:p>
    <w:p w14:paraId="33A4845A" w14:textId="77777777" w:rsidR="00F0706F" w:rsidRDefault="00F0706F" w:rsidP="0018465A">
      <w:pPr>
        <w:pStyle w:val="ListParagraph"/>
        <w:numPr>
          <w:ilvl w:val="0"/>
          <w:numId w:val="6"/>
        </w:numPr>
      </w:pPr>
      <w:r>
        <w:t>Report any health and safety concerns including accid</w:t>
      </w:r>
      <w:r w:rsidR="00512182">
        <w:t>ents, incidents and near misses.</w:t>
      </w:r>
    </w:p>
    <w:p w14:paraId="55D1EC96" w14:textId="77777777" w:rsidR="00F0706F" w:rsidRDefault="00F0706F" w:rsidP="0018465A">
      <w:pPr>
        <w:pStyle w:val="ListParagraph"/>
        <w:numPr>
          <w:ilvl w:val="0"/>
          <w:numId w:val="6"/>
        </w:numPr>
      </w:pPr>
      <w:r>
        <w:t>Use observational and analytical skills to identify unsafe conditions and be able</w:t>
      </w:r>
      <w:r w:rsidR="00512182">
        <w:t xml:space="preserve"> to rapidly respond to them.</w:t>
      </w:r>
    </w:p>
    <w:p w14:paraId="716E08FC" w14:textId="5EBF023A" w:rsidR="00F0706F" w:rsidRDefault="00F0706F" w:rsidP="0018465A">
      <w:pPr>
        <w:pStyle w:val="ListParagraph"/>
        <w:numPr>
          <w:ilvl w:val="0"/>
          <w:numId w:val="6"/>
        </w:numPr>
      </w:pPr>
      <w:r>
        <w:t>Have management, organisation and class control so that an</w:t>
      </w:r>
      <w:r w:rsidR="004D48EA">
        <w:t>y</w:t>
      </w:r>
      <w:r>
        <w:t xml:space="preserve"> activity can immediately be </w:t>
      </w:r>
      <w:r w:rsidR="00512182">
        <w:t>stopped if it becomes hazardous.</w:t>
      </w:r>
    </w:p>
    <w:p w14:paraId="255BAB3A" w14:textId="4902C4A8" w:rsidR="00F0706F" w:rsidRPr="00783776" w:rsidRDefault="00F0706F" w:rsidP="0018465A">
      <w:pPr>
        <w:pStyle w:val="ListParagraph"/>
        <w:numPr>
          <w:ilvl w:val="0"/>
          <w:numId w:val="6"/>
        </w:numPr>
      </w:pPr>
      <w:r>
        <w:t>Have k</w:t>
      </w:r>
      <w:r w:rsidRPr="00783776">
        <w:t>nowledge of pupil medical condition</w:t>
      </w:r>
      <w:r w:rsidR="00512182">
        <w:t>s</w:t>
      </w:r>
      <w:r w:rsidR="004D48EA">
        <w:t>, their specific risk assessments</w:t>
      </w:r>
      <w:r w:rsidR="00512182">
        <w:t xml:space="preserve"> and special educational needs.</w:t>
      </w:r>
    </w:p>
    <w:p w14:paraId="48C49754" w14:textId="1DCE120D" w:rsidR="00F0706F" w:rsidRPr="00783776" w:rsidRDefault="002E6593" w:rsidP="0018465A">
      <w:pPr>
        <w:pStyle w:val="ListParagraph"/>
        <w:numPr>
          <w:ilvl w:val="0"/>
          <w:numId w:val="6"/>
        </w:numPr>
      </w:pPr>
      <w:r>
        <w:lastRenderedPageBreak/>
        <w:t>Ensure a</w:t>
      </w:r>
      <w:r w:rsidR="00F0706F" w:rsidRPr="00783776">
        <w:t xml:space="preserve">ppropriate clothing, footwear and personal protective equipment is correctly worn by staff and pupils for the activity, </w:t>
      </w:r>
      <w:r w:rsidR="00512182">
        <w:t>location and weather conditions.</w:t>
      </w:r>
    </w:p>
    <w:p w14:paraId="2BDFE2DE" w14:textId="308621A2" w:rsidR="00AF4788" w:rsidRDefault="00F0706F" w:rsidP="00ED7A96">
      <w:pPr>
        <w:pStyle w:val="ListParagraph"/>
        <w:numPr>
          <w:ilvl w:val="0"/>
          <w:numId w:val="6"/>
        </w:numPr>
      </w:pPr>
      <w:r w:rsidRPr="00783776">
        <w:t>Follow safeg</w:t>
      </w:r>
      <w:r>
        <w:t>uarding procedures as outlined within school Safeguarding Policy</w:t>
      </w:r>
    </w:p>
    <w:p w14:paraId="24C51E4B" w14:textId="3927DFF0" w:rsidR="00670865" w:rsidRDefault="00670865" w:rsidP="00670865">
      <w:pPr>
        <w:pStyle w:val="ListParagraph"/>
      </w:pPr>
    </w:p>
    <w:p w14:paraId="242BAA1A" w14:textId="77777777" w:rsidR="00CD61A6" w:rsidRDefault="00CD61A6" w:rsidP="00DE1F5D"/>
    <w:p w14:paraId="470F2169" w14:textId="77777777" w:rsidR="00AF4788" w:rsidRPr="00CD61A6" w:rsidRDefault="00AF4788" w:rsidP="00AF4788">
      <w:pPr>
        <w:pStyle w:val="Heading2"/>
        <w:ind w:left="0"/>
        <w:rPr>
          <w:sz w:val="32"/>
          <w:szCs w:val="32"/>
        </w:rPr>
      </w:pPr>
      <w:bookmarkStart w:id="9" w:name="_Toc134703162"/>
      <w:bookmarkStart w:id="10" w:name="_Toc168572576"/>
      <w:r w:rsidRPr="00CD61A6">
        <w:rPr>
          <w:sz w:val="32"/>
          <w:szCs w:val="32"/>
        </w:rPr>
        <w:t>Communication</w:t>
      </w:r>
      <w:bookmarkEnd w:id="9"/>
      <w:bookmarkEnd w:id="10"/>
    </w:p>
    <w:p w14:paraId="16AA88F9" w14:textId="77777777" w:rsidR="002E6593" w:rsidRDefault="002E6593" w:rsidP="00F0706F"/>
    <w:p w14:paraId="2A818CEA" w14:textId="5561288B" w:rsidR="00F0706F" w:rsidRDefault="00AF4788" w:rsidP="00F0706F">
      <w:r>
        <w:t xml:space="preserve">It is acknowledged that communication of health and safety information is vitally important. It is the task of the </w:t>
      </w:r>
      <w:r w:rsidR="008179DF">
        <w:t>Assistant Principal (EP)</w:t>
      </w:r>
      <w:r>
        <w:t xml:space="preserve"> to ensure suitable and sufficient risk assessments have been undertaken.  This includes individual assessments for pupils with medical conditions or special educational needs</w:t>
      </w:r>
      <w:r w:rsidR="00285809">
        <w:t xml:space="preserve"> which</w:t>
      </w:r>
      <w:r>
        <w:t xml:space="preserve"> the </w:t>
      </w:r>
      <w:r w:rsidR="00285809">
        <w:t>Director of SEND will</w:t>
      </w:r>
      <w:r>
        <w:t xml:space="preserve"> provide additional support and guidance</w:t>
      </w:r>
      <w:r w:rsidR="00285809">
        <w:t xml:space="preserve"> for</w:t>
      </w:r>
      <w:r>
        <w:t xml:space="preserve">. </w:t>
      </w:r>
    </w:p>
    <w:p w14:paraId="4707C9B2" w14:textId="77777777" w:rsidR="00AF4788" w:rsidRDefault="00AF4788" w:rsidP="00F0706F"/>
    <w:p w14:paraId="10D17F98" w14:textId="6788B8E0" w:rsidR="00AF4788" w:rsidRDefault="00AF4788" w:rsidP="00F0706F">
      <w:r>
        <w:t xml:space="preserve">All staff engaged in activities must have access to this policy, relevant guidance and risk assessments. </w:t>
      </w:r>
    </w:p>
    <w:p w14:paraId="03296130" w14:textId="77777777" w:rsidR="00657603" w:rsidRDefault="00657603" w:rsidP="00F0706F"/>
    <w:p w14:paraId="5ADC8D8B" w14:textId="06103EE4" w:rsidR="00AF4788" w:rsidRPr="00CD61A6" w:rsidRDefault="00AF4788" w:rsidP="00285809">
      <w:pPr>
        <w:spacing w:line="259" w:lineRule="auto"/>
        <w:rPr>
          <w:rFonts w:eastAsia="Calibri"/>
          <w:b/>
          <w:bCs/>
          <w:sz w:val="32"/>
          <w:szCs w:val="32"/>
          <w:lang w:val="en-US" w:eastAsia="en-US"/>
        </w:rPr>
      </w:pPr>
      <w:r w:rsidRPr="00CD61A6">
        <w:rPr>
          <w:b/>
          <w:sz w:val="32"/>
          <w:szCs w:val="32"/>
        </w:rPr>
        <w:t>Risk Assessment</w:t>
      </w:r>
    </w:p>
    <w:p w14:paraId="1730D26D" w14:textId="77777777" w:rsidR="002E6593" w:rsidRDefault="002E6593" w:rsidP="00AF4788"/>
    <w:p w14:paraId="5A2EECE1" w14:textId="25E7860A" w:rsidR="00AF4788" w:rsidRDefault="00AF4788" w:rsidP="00AF4788">
      <w:r>
        <w:t xml:space="preserve">Under the Management of Health and Safety at Work Regulations, it is a legal requirement to risk assess all significant risks, </w:t>
      </w:r>
      <w:r w:rsidR="00670865">
        <w:t>including</w:t>
      </w:r>
      <w:r>
        <w:t xml:space="preserve"> all activities and environments, to identify foreseeable risks and establish proportionate control measures.</w:t>
      </w:r>
    </w:p>
    <w:p w14:paraId="55425658" w14:textId="77777777" w:rsidR="00AF4788" w:rsidRDefault="00AF4788" w:rsidP="00AF4788"/>
    <w:p w14:paraId="6CF7494E" w14:textId="4A09EF88" w:rsidR="00AF4788" w:rsidRDefault="00AF4788" w:rsidP="00AF4788">
      <w:r>
        <w:t xml:space="preserve">It is the day-to-day responsibility of all staff to ensure all activities are robustly managed. </w:t>
      </w:r>
      <w:r w:rsidR="00285809">
        <w:t xml:space="preserve"> </w:t>
      </w:r>
      <w:r>
        <w:t xml:space="preserve">The </w:t>
      </w:r>
      <w:r w:rsidR="002E6593">
        <w:t>academy</w:t>
      </w:r>
      <w:r>
        <w:t xml:space="preserve"> is required to ensure suitable and effective risk assessments </w:t>
      </w:r>
      <w:r w:rsidR="004D48EA">
        <w:t xml:space="preserve">for Enhanced Provision </w:t>
      </w:r>
      <w:r>
        <w:t>are in place.</w:t>
      </w:r>
      <w:r w:rsidR="00285809">
        <w:t xml:space="preserve"> </w:t>
      </w:r>
      <w:r>
        <w:t xml:space="preserve"> All staff </w:t>
      </w:r>
      <w:r w:rsidR="004D48EA">
        <w:t xml:space="preserve">working in Enhanced Provision </w:t>
      </w:r>
      <w:r>
        <w:t xml:space="preserve">must sign to confirm that they have read and are familiar with the content of any risk assessment produced (relevant to their activities and role). </w:t>
      </w:r>
    </w:p>
    <w:p w14:paraId="65C41F48" w14:textId="77777777" w:rsidR="00F348AC" w:rsidRDefault="00F348AC" w:rsidP="00AF4788"/>
    <w:p w14:paraId="2FF1075E" w14:textId="77777777" w:rsidR="00F348AC" w:rsidRDefault="00F348AC" w:rsidP="00AF4788">
      <w:r>
        <w:t xml:space="preserve">Other risk assessments may need to be considered in connection with activities e.g. manual handling. Where risk assessment findings identify significant hazards and specific control measures they must be recorded and incorporated into schemes of work. Any updates or changes to schemes of work will need to be effectively communicated to staff undertaking such activities. </w:t>
      </w:r>
    </w:p>
    <w:p w14:paraId="4CB45E70" w14:textId="77777777" w:rsidR="00F348AC" w:rsidRDefault="00F348AC" w:rsidP="00AF4788"/>
    <w:p w14:paraId="3E97DEDB" w14:textId="77777777" w:rsidR="00F348AC" w:rsidRDefault="00F348AC" w:rsidP="00AF4788">
      <w:r>
        <w:t xml:space="preserve">Risk assessments will be reviewed regularly (minimum annually) to ensure compliance with legal requirements, industry best practice and curriculum guidelines. </w:t>
      </w:r>
    </w:p>
    <w:p w14:paraId="634D4E2D" w14:textId="77777777" w:rsidR="00F348AC" w:rsidRDefault="00F348AC" w:rsidP="00F348AC">
      <w:pPr>
        <w:pStyle w:val="Heading2"/>
      </w:pPr>
    </w:p>
    <w:p w14:paraId="27BCED4A" w14:textId="77777777" w:rsidR="00F348AC" w:rsidRDefault="00F348AC" w:rsidP="00F348AC">
      <w:pPr>
        <w:pStyle w:val="Heading2"/>
        <w:ind w:left="0"/>
        <w:rPr>
          <w:sz w:val="32"/>
          <w:szCs w:val="32"/>
        </w:rPr>
      </w:pPr>
      <w:bookmarkStart w:id="11" w:name="_Toc168572577"/>
      <w:r w:rsidRPr="00CD61A6">
        <w:rPr>
          <w:sz w:val="32"/>
          <w:szCs w:val="32"/>
        </w:rPr>
        <w:t>Competence, Training and Awareness</w:t>
      </w:r>
      <w:bookmarkEnd w:id="11"/>
    </w:p>
    <w:p w14:paraId="2DBCF1F7" w14:textId="77777777" w:rsidR="002E6593" w:rsidRPr="00CD61A6" w:rsidRDefault="002E6593" w:rsidP="00F348AC">
      <w:pPr>
        <w:pStyle w:val="Heading2"/>
        <w:ind w:left="0"/>
        <w:rPr>
          <w:sz w:val="32"/>
          <w:szCs w:val="32"/>
        </w:rPr>
      </w:pPr>
    </w:p>
    <w:p w14:paraId="15E7FAAA" w14:textId="5A2DFF3B" w:rsidR="00F348AC" w:rsidRDefault="00F348AC" w:rsidP="00F348AC">
      <w:r>
        <w:t>The person with the task of ensuring that training is provided i</w:t>
      </w:r>
      <w:r w:rsidR="006E75AB">
        <w:t xml:space="preserve">s the </w:t>
      </w:r>
      <w:proofErr w:type="gramStart"/>
      <w:r w:rsidR="006E75AB">
        <w:t>Principal</w:t>
      </w:r>
      <w:proofErr w:type="gramEnd"/>
      <w:r w:rsidR="006E75AB">
        <w:t xml:space="preserve">. This responsibility is delegated </w:t>
      </w:r>
      <w:r w:rsidR="00DA01E3">
        <w:t xml:space="preserve">to </w:t>
      </w:r>
      <w:r w:rsidR="00441E3E">
        <w:t>the</w:t>
      </w:r>
      <w:r w:rsidR="00441E3E" w:rsidRPr="00AA1EC8">
        <w:t xml:space="preserve"> Assistant</w:t>
      </w:r>
      <w:r w:rsidR="00AA1EC8" w:rsidRPr="00AA1EC8">
        <w:t xml:space="preserve"> Principal (EP)</w:t>
      </w:r>
      <w:r w:rsidR="00AA1EC8">
        <w:t xml:space="preserve"> </w:t>
      </w:r>
      <w:r w:rsidR="00DA01E3">
        <w:t>to manage locally</w:t>
      </w:r>
      <w:r w:rsidR="002E6593">
        <w:t xml:space="preserve"> in relation to specific training staff require </w:t>
      </w:r>
      <w:proofErr w:type="gramStart"/>
      <w:r w:rsidR="002E6593">
        <w:t>in order to</w:t>
      </w:r>
      <w:proofErr w:type="gramEnd"/>
      <w:r w:rsidR="002E6593">
        <w:t xml:space="preserve"> effectively fulfil their roles at the EP</w:t>
      </w:r>
      <w:r w:rsidR="00DA01E3">
        <w:t xml:space="preserve">. </w:t>
      </w:r>
    </w:p>
    <w:p w14:paraId="58266ACC" w14:textId="77777777" w:rsidR="002E6593" w:rsidRDefault="002E6593" w:rsidP="00F348AC"/>
    <w:p w14:paraId="75F815C0" w14:textId="74C21CDD" w:rsidR="002E6593" w:rsidRDefault="002E6593" w:rsidP="00F348AC">
      <w:r>
        <w:t xml:space="preserve">Where staff identify a specific training need in relation to their EP </w:t>
      </w:r>
      <w:proofErr w:type="gramStart"/>
      <w:r>
        <w:t>role</w:t>
      </w:r>
      <w:proofErr w:type="gramEnd"/>
      <w:r>
        <w:t xml:space="preserve"> they need to take responsibility for raising this with the </w:t>
      </w:r>
      <w:r w:rsidR="00AA1EC8" w:rsidRPr="00AA1EC8">
        <w:t>Assistant Principal (EP)</w:t>
      </w:r>
      <w:r>
        <w:t xml:space="preserve"> or EP coordinator to discuss with the HR manager. </w:t>
      </w:r>
    </w:p>
    <w:p w14:paraId="7F8809DF" w14:textId="77777777" w:rsidR="00DA01E3" w:rsidRDefault="00DA01E3" w:rsidP="00F348AC"/>
    <w:p w14:paraId="2D346C44" w14:textId="5A99F446" w:rsidR="00DA01E3" w:rsidRDefault="002E6593" w:rsidP="00DA01E3">
      <w:r w:rsidRPr="00545AD2">
        <w:t xml:space="preserve">In line with the academy policy </w:t>
      </w:r>
      <w:r w:rsidR="00DA01E3" w:rsidRPr="00545AD2">
        <w:t>documented evidence of training, such as certificate of attendance</w:t>
      </w:r>
      <w:r w:rsidR="00545AD2" w:rsidRPr="00545AD2">
        <w:t xml:space="preserve"> should be </w:t>
      </w:r>
      <w:r w:rsidR="00DA01E3" w:rsidRPr="00545AD2">
        <w:t xml:space="preserve">retained within </w:t>
      </w:r>
      <w:r w:rsidR="00545AD2" w:rsidRPr="00545AD2">
        <w:t>individual PD records</w:t>
      </w:r>
      <w:r w:rsidR="00DA01E3" w:rsidRPr="00545AD2">
        <w:t>.</w:t>
      </w:r>
      <w:r w:rsidR="00285809" w:rsidRPr="00545AD2">
        <w:t xml:space="preserve"> </w:t>
      </w:r>
      <w:r w:rsidR="00DA01E3" w:rsidRPr="00545AD2">
        <w:t xml:space="preserve"> </w:t>
      </w:r>
      <w:r w:rsidR="00545AD2" w:rsidRPr="00545AD2">
        <w:t xml:space="preserve">Staff should be proactive in </w:t>
      </w:r>
      <w:r w:rsidR="00DA01E3" w:rsidRPr="00545AD2">
        <w:t>ensur</w:t>
      </w:r>
      <w:r w:rsidR="00545AD2" w:rsidRPr="00545AD2">
        <w:t>ing</w:t>
      </w:r>
      <w:r w:rsidR="00DA01E3" w:rsidRPr="00545AD2">
        <w:t xml:space="preserve"> training is completed in advance of certification expiring.</w:t>
      </w:r>
      <w:r>
        <w:t xml:space="preserve">  </w:t>
      </w:r>
    </w:p>
    <w:p w14:paraId="65506073" w14:textId="77777777" w:rsidR="00DA01E3" w:rsidRDefault="00DA01E3" w:rsidP="00DA01E3"/>
    <w:p w14:paraId="5791007B" w14:textId="644EEAD4" w:rsidR="00DA01E3" w:rsidRDefault="00DA01E3" w:rsidP="00DA01E3">
      <w:r>
        <w:lastRenderedPageBreak/>
        <w:t xml:space="preserve">Trainee teachers who are following a recognised teacher training course should be </w:t>
      </w:r>
      <w:proofErr w:type="gramStart"/>
      <w:r>
        <w:t>supervised by a qualified teacher at all times</w:t>
      </w:r>
      <w:proofErr w:type="gramEnd"/>
      <w:r>
        <w:t xml:space="preserve">. This also applies to individuals following a graduate or registered teacher training programme. This supervision may be progressively reduced, depending on the competence of the individual. In such instances a specific risk assessment must be carried out and the degree of supervision required agreed by the </w:t>
      </w:r>
      <w:r w:rsidR="004D48EA">
        <w:t>Vice Principal (Enhance</w:t>
      </w:r>
      <w:r w:rsidR="00CD61A6">
        <w:t>d</w:t>
      </w:r>
      <w:r w:rsidR="004D48EA">
        <w:t xml:space="preserve"> Provision)</w:t>
      </w:r>
      <w:r>
        <w:t xml:space="preserve">. </w:t>
      </w:r>
    </w:p>
    <w:p w14:paraId="70CC4D51" w14:textId="77777777" w:rsidR="00DA01E3" w:rsidRDefault="00DA01E3" w:rsidP="00DA01E3"/>
    <w:p w14:paraId="68BF0613" w14:textId="77777777" w:rsidR="00DA01E3" w:rsidRDefault="00DA01E3" w:rsidP="00DA01E3">
      <w:r>
        <w:t>As part of the overall training strategy the requirements below should be considered:</w:t>
      </w:r>
    </w:p>
    <w:p w14:paraId="0358E53E" w14:textId="5954881D" w:rsidR="00DA01E3" w:rsidRDefault="00DA01E3" w:rsidP="0018465A">
      <w:pPr>
        <w:pStyle w:val="ListParagraph"/>
        <w:numPr>
          <w:ilvl w:val="0"/>
          <w:numId w:val="7"/>
        </w:numPr>
      </w:pPr>
      <w:r>
        <w:t>Induction training for</w:t>
      </w:r>
      <w:r w:rsidR="00512182">
        <w:t xml:space="preserve"> new starters </w:t>
      </w:r>
      <w:r w:rsidR="00CD61A6">
        <w:t>at</w:t>
      </w:r>
      <w:r w:rsidR="00512182">
        <w:t xml:space="preserve"> the </w:t>
      </w:r>
      <w:r w:rsidR="00CD61A6">
        <w:t>enhanced provision</w:t>
      </w:r>
    </w:p>
    <w:p w14:paraId="045F22F1" w14:textId="55092941" w:rsidR="00DA01E3" w:rsidRDefault="00DA01E3" w:rsidP="0018465A">
      <w:pPr>
        <w:pStyle w:val="ListParagraph"/>
        <w:numPr>
          <w:ilvl w:val="0"/>
          <w:numId w:val="7"/>
        </w:numPr>
      </w:pPr>
      <w:r>
        <w:t>Health and safety training for newly qualified staff</w:t>
      </w:r>
      <w:r w:rsidR="00603A97">
        <w:t xml:space="preserve"> and trainees</w:t>
      </w:r>
    </w:p>
    <w:p w14:paraId="50CC197E" w14:textId="40A3EE51" w:rsidR="00DA01E3" w:rsidRDefault="00603A97" w:rsidP="0018465A">
      <w:pPr>
        <w:pStyle w:val="ListParagraph"/>
        <w:numPr>
          <w:ilvl w:val="0"/>
          <w:numId w:val="7"/>
        </w:numPr>
      </w:pPr>
      <w:r>
        <w:t xml:space="preserve">Health and safety </w:t>
      </w:r>
      <w:r w:rsidR="00512182">
        <w:t xml:space="preserve">training for </w:t>
      </w:r>
      <w:r w:rsidR="00CD61A6">
        <w:t>enhanced provision</w:t>
      </w:r>
      <w:r w:rsidR="00512182">
        <w:t xml:space="preserve"> staff</w:t>
      </w:r>
    </w:p>
    <w:p w14:paraId="32CB3B4A" w14:textId="6B447F09" w:rsidR="00603A97" w:rsidRDefault="00603A97" w:rsidP="0018465A">
      <w:pPr>
        <w:pStyle w:val="ListParagraph"/>
        <w:numPr>
          <w:ilvl w:val="0"/>
          <w:numId w:val="7"/>
        </w:numPr>
      </w:pPr>
      <w:r>
        <w:t>Training to cover the inspection and safe use of equipment</w:t>
      </w:r>
    </w:p>
    <w:p w14:paraId="00ACA6D6" w14:textId="74C21D0B" w:rsidR="00A56544" w:rsidRDefault="00603A97" w:rsidP="0018465A">
      <w:pPr>
        <w:pStyle w:val="ListParagraph"/>
        <w:numPr>
          <w:ilvl w:val="0"/>
          <w:numId w:val="7"/>
        </w:numPr>
      </w:pPr>
      <w:r>
        <w:t>Refresher training requirements</w:t>
      </w:r>
    </w:p>
    <w:p w14:paraId="7C7CAF4A" w14:textId="77777777" w:rsidR="0018465A" w:rsidRPr="0018465A" w:rsidRDefault="0018465A" w:rsidP="00CD61A6"/>
    <w:p w14:paraId="503CF64C" w14:textId="77777777" w:rsidR="003377D6" w:rsidRPr="008A2445" w:rsidRDefault="009B7388" w:rsidP="00CD61A6">
      <w:pPr>
        <w:pStyle w:val="Heading3"/>
        <w:jc w:val="left"/>
        <w:rPr>
          <w:color w:val="auto"/>
          <w:sz w:val="32"/>
          <w:szCs w:val="32"/>
        </w:rPr>
      </w:pPr>
      <w:bookmarkStart w:id="12" w:name="_Toc168572578"/>
      <w:r w:rsidRPr="008A2445">
        <w:rPr>
          <w:color w:val="auto"/>
          <w:sz w:val="32"/>
          <w:szCs w:val="32"/>
        </w:rPr>
        <w:t>Emergency Evacuation and Lockdown Procedures</w:t>
      </w:r>
      <w:bookmarkEnd w:id="12"/>
    </w:p>
    <w:p w14:paraId="7EFEF5E5" w14:textId="77777777" w:rsidR="00545AD2" w:rsidRPr="00545AD2" w:rsidRDefault="00545AD2" w:rsidP="00545AD2"/>
    <w:p w14:paraId="52730C10" w14:textId="6D374844" w:rsidR="003377D6" w:rsidRPr="00AA1EC8" w:rsidRDefault="003377D6" w:rsidP="00F94445">
      <w:pPr>
        <w:pStyle w:val="NoSpacing"/>
        <w:numPr>
          <w:ilvl w:val="0"/>
          <w:numId w:val="10"/>
        </w:numPr>
        <w:rPr>
          <w:b/>
          <w:sz w:val="22"/>
          <w:szCs w:val="22"/>
        </w:rPr>
      </w:pPr>
      <w:r w:rsidRPr="00AA1EC8">
        <w:rPr>
          <w:sz w:val="22"/>
          <w:szCs w:val="22"/>
        </w:rPr>
        <w:t xml:space="preserve">In the event of the fire alarm sounding, staff and students will evacuate the building using the nearest exit and muster at the Assembly Point in the car park ensuring that </w:t>
      </w:r>
    </w:p>
    <w:p w14:paraId="540367ED" w14:textId="615EBA47" w:rsidR="003377D6" w:rsidRPr="00AA1EC8" w:rsidRDefault="003377D6" w:rsidP="00F94445">
      <w:pPr>
        <w:pStyle w:val="NoSpacing"/>
        <w:numPr>
          <w:ilvl w:val="1"/>
          <w:numId w:val="10"/>
        </w:numPr>
        <w:rPr>
          <w:b/>
          <w:sz w:val="22"/>
          <w:szCs w:val="22"/>
        </w:rPr>
      </w:pPr>
      <w:r w:rsidRPr="00AA1EC8">
        <w:rPr>
          <w:sz w:val="22"/>
          <w:szCs w:val="22"/>
        </w:rPr>
        <w:t>students remain calm and orderly</w:t>
      </w:r>
    </w:p>
    <w:p w14:paraId="21B6C125" w14:textId="45A5B2A8" w:rsidR="003377D6" w:rsidRPr="003377D6" w:rsidRDefault="003377D6" w:rsidP="0018465A">
      <w:pPr>
        <w:pStyle w:val="ListParagraph"/>
        <w:numPr>
          <w:ilvl w:val="1"/>
          <w:numId w:val="10"/>
        </w:numPr>
      </w:pPr>
      <w:r w:rsidRPr="003377D6">
        <w:t>windows and doors</w:t>
      </w:r>
      <w:r>
        <w:t xml:space="preserve"> are closed</w:t>
      </w:r>
      <w:r w:rsidRPr="003377D6">
        <w:t xml:space="preserve"> behind you</w:t>
      </w:r>
    </w:p>
    <w:p w14:paraId="7B1C7E4E" w14:textId="3D95A147" w:rsidR="003377D6" w:rsidRPr="003377D6" w:rsidRDefault="003377D6" w:rsidP="0018465A">
      <w:pPr>
        <w:pStyle w:val="ListParagraph"/>
        <w:numPr>
          <w:ilvl w:val="1"/>
          <w:numId w:val="10"/>
        </w:numPr>
      </w:pPr>
      <w:r w:rsidRPr="003377D6">
        <w:t>nobody stop</w:t>
      </w:r>
      <w:r>
        <w:t>s</w:t>
      </w:r>
      <w:r w:rsidRPr="003377D6">
        <w:t xml:space="preserve"> to pick up personal belongings</w:t>
      </w:r>
    </w:p>
    <w:p w14:paraId="0F267CB0" w14:textId="75996324" w:rsidR="003377D6" w:rsidRPr="003377D6" w:rsidRDefault="003377D6" w:rsidP="0018465A">
      <w:pPr>
        <w:pStyle w:val="ListParagraph"/>
        <w:numPr>
          <w:ilvl w:val="1"/>
          <w:numId w:val="10"/>
        </w:numPr>
      </w:pPr>
      <w:r>
        <w:t>students</w:t>
      </w:r>
      <w:r w:rsidRPr="003377D6">
        <w:t xml:space="preserve"> leave bags in the classroom</w:t>
      </w:r>
    </w:p>
    <w:p w14:paraId="2D25CAD2" w14:textId="1F273969" w:rsidR="004D48EA" w:rsidRDefault="00DD087E" w:rsidP="0018465A">
      <w:pPr>
        <w:pStyle w:val="ListParagraph"/>
        <w:numPr>
          <w:ilvl w:val="0"/>
          <w:numId w:val="10"/>
        </w:numPr>
      </w:pPr>
      <w:r>
        <w:t>Partial lockdown</w:t>
      </w:r>
      <w:r w:rsidRPr="00DD087E">
        <w:t xml:space="preserve"> is likely to be the result of an incident or civil disturbance in the locality with a potential to pose a threat to staff or </w:t>
      </w:r>
      <w:r>
        <w:t>students o</w:t>
      </w:r>
      <w:r w:rsidRPr="00DD087E">
        <w:t xml:space="preserve">r it might be </w:t>
      </w:r>
      <w:proofErr w:type="gramStart"/>
      <w:r w:rsidRPr="00DD087E">
        <w:t>as a result of</w:t>
      </w:r>
      <w:proofErr w:type="gramEnd"/>
      <w:r w:rsidRPr="00DD087E">
        <w:t xml:space="preserve"> a warning of a risk of air pollution etc. </w:t>
      </w:r>
      <w:r>
        <w:t>T</w:t>
      </w:r>
      <w:r w:rsidRPr="00DD087E">
        <w:t>he pr</w:t>
      </w:r>
      <w:r>
        <w:t>iority here is</w:t>
      </w:r>
      <w:r w:rsidRPr="00DD087E">
        <w:t xml:space="preserve"> to get all personnel inside the buildings and to lock external doors and windows. Movement </w:t>
      </w:r>
      <w:r>
        <w:t xml:space="preserve">should be minimal and if necessary be directly </w:t>
      </w:r>
      <w:r w:rsidRPr="00DD087E">
        <w:t xml:space="preserve">supervised by members of </w:t>
      </w:r>
      <w:r>
        <w:t>staff</w:t>
      </w:r>
      <w:r w:rsidRPr="00DD087E">
        <w:t xml:space="preserve">. It may be possible for some lessons to continue </w:t>
      </w:r>
      <w:r>
        <w:t>as normal</w:t>
      </w:r>
    </w:p>
    <w:p w14:paraId="03D427FF" w14:textId="4F32D4E6" w:rsidR="00DD087E" w:rsidRDefault="00DD087E" w:rsidP="0018465A">
      <w:pPr>
        <w:pStyle w:val="ListParagraph"/>
        <w:numPr>
          <w:ilvl w:val="0"/>
          <w:numId w:val="10"/>
        </w:numPr>
      </w:pPr>
      <w:r>
        <w:t>Full lockdown s</w:t>
      </w:r>
      <w:r w:rsidRPr="00DD087E">
        <w:t xml:space="preserve">ignifies an immediate threat to staff and </w:t>
      </w:r>
      <w:proofErr w:type="gramStart"/>
      <w:r w:rsidRPr="00DD087E">
        <w:t>students</w:t>
      </w:r>
      <w:proofErr w:type="gramEnd"/>
      <w:r>
        <w:t xml:space="preserve"> and it</w:t>
      </w:r>
      <w:r w:rsidRPr="00DD087E">
        <w:t xml:space="preserve"> might be the escalation of a partial lockdown.</w:t>
      </w:r>
      <w:r>
        <w:t xml:space="preserve"> </w:t>
      </w:r>
      <w:r w:rsidRPr="00DD087E">
        <w:t xml:space="preserve"> All personnel mus</w:t>
      </w:r>
      <w:r>
        <w:t>t p</w:t>
      </w:r>
      <w:r w:rsidRPr="00DD087E">
        <w:t>rotect students and staff in the safest places</w:t>
      </w:r>
      <w:r>
        <w:t>, m</w:t>
      </w:r>
      <w:r w:rsidRPr="00DD087E">
        <w:t>inimise the risk to students and staff</w:t>
      </w:r>
      <w:r>
        <w:t xml:space="preserve"> and m</w:t>
      </w:r>
      <w:r w:rsidRPr="00DD087E">
        <w:t>aintain as calm and orderly an atmosphere as possible</w:t>
      </w:r>
      <w:r>
        <w:t xml:space="preserve"> by ensuring that …</w:t>
      </w:r>
    </w:p>
    <w:p w14:paraId="4ED2CE80" w14:textId="7B783BD9" w:rsidR="0018465A" w:rsidRDefault="0018465A" w:rsidP="0018465A">
      <w:pPr>
        <w:pStyle w:val="ListParagraph"/>
        <w:numPr>
          <w:ilvl w:val="1"/>
          <w:numId w:val="10"/>
        </w:numPr>
      </w:pPr>
      <w:r>
        <w:t>Students who are in transit indoors but not in a classroom for any reason when the signal sounds will proceed to the nearest classroom which has a member of staff present and remain with that member of staff and any other students already there</w:t>
      </w:r>
    </w:p>
    <w:p w14:paraId="0848F5DF" w14:textId="18E8B55B" w:rsidR="0018465A" w:rsidRDefault="0018465A" w:rsidP="0018465A">
      <w:pPr>
        <w:pStyle w:val="ListParagraph"/>
        <w:numPr>
          <w:ilvl w:val="1"/>
          <w:numId w:val="10"/>
        </w:numPr>
      </w:pPr>
      <w:r>
        <w:t>If students are outside, they will be brought inside as quickly as possible unless this endangers them and others. If students are further away (</w:t>
      </w:r>
      <w:proofErr w:type="spellStart"/>
      <w:r>
        <w:t>eg</w:t>
      </w:r>
      <w:proofErr w:type="spellEnd"/>
      <w:r>
        <w:t xml:space="preserve"> walking the lake) staff will assess the situation and decide based on the nature of the threat.  It may be safer to exit the grounds and assemble in a secure area away from the premises</w:t>
      </w:r>
    </w:p>
    <w:p w14:paraId="6C1E5398" w14:textId="19CD6C6C" w:rsidR="00DD087E" w:rsidRDefault="0018465A" w:rsidP="0018465A">
      <w:pPr>
        <w:pStyle w:val="ListParagraph"/>
        <w:numPr>
          <w:ilvl w:val="1"/>
          <w:numId w:val="10"/>
        </w:numPr>
      </w:pPr>
      <w:r>
        <w:t>Students in classrooms should be positioned as far as possible away from possible sight lines from external windows and doors. They should sit on the floor or under tables or benches</w:t>
      </w:r>
    </w:p>
    <w:p w14:paraId="38582CE7" w14:textId="23FE5070" w:rsidR="0018465A" w:rsidRDefault="0018465A" w:rsidP="0018465A">
      <w:pPr>
        <w:pStyle w:val="ListParagraph"/>
        <w:numPr>
          <w:ilvl w:val="1"/>
          <w:numId w:val="10"/>
        </w:numPr>
      </w:pPr>
      <w:r>
        <w:t xml:space="preserve">Staff will lock/close doors and windows where possible and draw blinds or curtains </w:t>
      </w:r>
      <w:proofErr w:type="gramStart"/>
      <w:r>
        <w:t>where</w:t>
      </w:r>
      <w:proofErr w:type="gramEnd"/>
      <w:r>
        <w:t xml:space="preserve"> fitted</w:t>
      </w:r>
    </w:p>
    <w:p w14:paraId="29BF5CE8" w14:textId="47A03996" w:rsidR="0018465A" w:rsidRDefault="0018465A" w:rsidP="0018465A">
      <w:pPr>
        <w:pStyle w:val="ListParagraph"/>
        <w:numPr>
          <w:ilvl w:val="1"/>
          <w:numId w:val="10"/>
        </w:numPr>
      </w:pPr>
      <w:r>
        <w:t>Lights, machinery, projectors, equipment etc will be turned off</w:t>
      </w:r>
    </w:p>
    <w:p w14:paraId="78C5327D" w14:textId="78E69234" w:rsidR="0018465A" w:rsidRDefault="0018465A" w:rsidP="0018465A">
      <w:pPr>
        <w:pStyle w:val="ListParagraph"/>
        <w:numPr>
          <w:ilvl w:val="1"/>
          <w:numId w:val="10"/>
        </w:numPr>
      </w:pPr>
      <w:r>
        <w:t>Students will be supported to keep calm and be quiet</w:t>
      </w:r>
    </w:p>
    <w:p w14:paraId="4083BDA4" w14:textId="191B9CBE" w:rsidR="0018465A" w:rsidRDefault="0018465A" w:rsidP="0018465A">
      <w:pPr>
        <w:pStyle w:val="ListParagraph"/>
        <w:numPr>
          <w:ilvl w:val="1"/>
          <w:numId w:val="10"/>
        </w:numPr>
      </w:pPr>
      <w:r w:rsidRPr="0018465A">
        <w:t xml:space="preserve">Staff and students should remain inside the room they are in until </w:t>
      </w:r>
      <w:proofErr w:type="gramStart"/>
      <w:r w:rsidRPr="0018465A">
        <w:t>the all</w:t>
      </w:r>
      <w:proofErr w:type="gramEnd"/>
      <w:r w:rsidRPr="0018465A">
        <w:t xml:space="preserve"> clear has been given</w:t>
      </w:r>
    </w:p>
    <w:p w14:paraId="3ED23E52" w14:textId="4B254872" w:rsidR="00DD087E" w:rsidRDefault="0018465A" w:rsidP="0018465A">
      <w:pPr>
        <w:pStyle w:val="ListParagraph"/>
        <w:numPr>
          <w:ilvl w:val="1"/>
          <w:numId w:val="10"/>
        </w:numPr>
      </w:pPr>
      <w:r w:rsidRPr="0018465A">
        <w:t>In the event of a lockdown, parents will be notified as soon as is practical by email</w:t>
      </w:r>
    </w:p>
    <w:p w14:paraId="1AA09B0C" w14:textId="77777777" w:rsidR="003377D6" w:rsidRDefault="003377D6" w:rsidP="009B7388"/>
    <w:p w14:paraId="6F78C1DB" w14:textId="297065B6" w:rsidR="00A56544" w:rsidRPr="00CD61A6" w:rsidRDefault="00A56544" w:rsidP="60D7F022">
      <w:pPr>
        <w:pStyle w:val="Heading3"/>
        <w:rPr>
          <w:sz w:val="32"/>
          <w:szCs w:val="32"/>
        </w:rPr>
      </w:pPr>
      <w:bookmarkStart w:id="13" w:name="_Toc168572579"/>
      <w:r w:rsidRPr="60D7F022">
        <w:rPr>
          <w:sz w:val="32"/>
          <w:szCs w:val="32"/>
        </w:rPr>
        <w:t>Referral Process</w:t>
      </w:r>
      <w:bookmarkEnd w:id="13"/>
    </w:p>
    <w:p w14:paraId="0345FECF" w14:textId="3026D1C3" w:rsidR="00657603" w:rsidRDefault="0074406A" w:rsidP="60D7F022">
      <w:pPr>
        <w:rPr>
          <w:color w:val="000000" w:themeColor="text1"/>
        </w:rPr>
      </w:pPr>
      <w:r w:rsidRPr="60D7F022">
        <w:rPr>
          <w:color w:val="000000" w:themeColor="text1"/>
        </w:rPr>
        <w:t xml:space="preserve">Students are referred to our </w:t>
      </w:r>
      <w:r w:rsidR="00657603" w:rsidRPr="60D7F022">
        <w:rPr>
          <w:color w:val="000000" w:themeColor="text1"/>
        </w:rPr>
        <w:t>Enhanced Provision or an Alternate Provi</w:t>
      </w:r>
      <w:r w:rsidR="00ED7A96" w:rsidRPr="60D7F022">
        <w:rPr>
          <w:color w:val="000000" w:themeColor="text1"/>
        </w:rPr>
        <w:t>der by their Head of House, the Director of SEND</w:t>
      </w:r>
      <w:r w:rsidR="00026FD4" w:rsidRPr="60D7F022">
        <w:rPr>
          <w:color w:val="000000" w:themeColor="text1"/>
        </w:rPr>
        <w:t>, Assistant Principal and/or</w:t>
      </w:r>
      <w:r w:rsidR="00ED7A96" w:rsidRPr="60D7F022">
        <w:rPr>
          <w:color w:val="000000" w:themeColor="text1"/>
        </w:rPr>
        <w:t xml:space="preserve"> Vice Principal as part of a graduated </w:t>
      </w:r>
      <w:r w:rsidR="00ED7A96" w:rsidRPr="60D7F022">
        <w:rPr>
          <w:color w:val="000000" w:themeColor="text1"/>
        </w:rPr>
        <w:lastRenderedPageBreak/>
        <w:t>support approach</w:t>
      </w:r>
      <w:r w:rsidR="00670865" w:rsidRPr="60D7F022">
        <w:rPr>
          <w:color w:val="000000" w:themeColor="text1"/>
        </w:rPr>
        <w:t>. The</w:t>
      </w:r>
      <w:r w:rsidR="00026FD4" w:rsidRPr="60D7F022">
        <w:rPr>
          <w:color w:val="000000" w:themeColor="text1"/>
        </w:rPr>
        <w:t xml:space="preserve"> </w:t>
      </w:r>
      <w:r w:rsidR="00670865" w:rsidRPr="60D7F022">
        <w:rPr>
          <w:color w:val="000000" w:themeColor="text1"/>
        </w:rPr>
        <w:t>Assistant Principal (Enhanced Provision) will</w:t>
      </w:r>
      <w:r w:rsidR="00D425A5" w:rsidRPr="60D7F022">
        <w:rPr>
          <w:color w:val="000000" w:themeColor="text1"/>
        </w:rPr>
        <w:t xml:space="preserve"> ensure the referral process is implemented effectively to ensure the right support at the right time for students</w:t>
      </w:r>
      <w:r w:rsidR="00670865" w:rsidRPr="60D7F022">
        <w:rPr>
          <w:color w:val="000000" w:themeColor="text1"/>
        </w:rPr>
        <w:t>. Students can be referred</w:t>
      </w:r>
      <w:r w:rsidR="00657603" w:rsidRPr="60D7F022">
        <w:rPr>
          <w:color w:val="000000" w:themeColor="text1"/>
        </w:rPr>
        <w:t xml:space="preserve"> for several reasons including</w:t>
      </w:r>
      <w:r w:rsidR="00670865" w:rsidRPr="60D7F022">
        <w:rPr>
          <w:color w:val="000000" w:themeColor="text1"/>
        </w:rPr>
        <w:t>:</w:t>
      </w:r>
    </w:p>
    <w:p w14:paraId="67F0900D" w14:textId="77777777" w:rsidR="00026FD4" w:rsidRDefault="00026FD4" w:rsidP="009B7388"/>
    <w:p w14:paraId="22D4C1C7" w14:textId="583785BA" w:rsidR="00657603" w:rsidRDefault="006D5692" w:rsidP="00ED7A96">
      <w:pPr>
        <w:pStyle w:val="ListParagraph"/>
        <w:numPr>
          <w:ilvl w:val="0"/>
          <w:numId w:val="14"/>
        </w:numPr>
        <w:jc w:val="left"/>
      </w:pPr>
      <w:r w:rsidRPr="006D5692">
        <w:t xml:space="preserve">To encourage the inclusion in education of </w:t>
      </w:r>
      <w:r w:rsidR="00657603">
        <w:t>students</w:t>
      </w:r>
      <w:r w:rsidRPr="006D5692">
        <w:t xml:space="preserve"> who have had </w:t>
      </w:r>
      <w:r w:rsidR="00657603">
        <w:t>more than one suspension</w:t>
      </w:r>
      <w:r w:rsidRPr="006D5692">
        <w:t xml:space="preserve"> or who are at risk of permanent exclusion </w:t>
      </w:r>
    </w:p>
    <w:p w14:paraId="796EE90A" w14:textId="77777777" w:rsidR="00657603" w:rsidRDefault="006D5692" w:rsidP="00ED7A96">
      <w:pPr>
        <w:pStyle w:val="ListParagraph"/>
        <w:numPr>
          <w:ilvl w:val="0"/>
          <w:numId w:val="14"/>
        </w:numPr>
        <w:jc w:val="left"/>
      </w:pPr>
      <w:r w:rsidRPr="006D5692">
        <w:t xml:space="preserve">To ensure </w:t>
      </w:r>
      <w:r w:rsidR="00657603">
        <w:t>students</w:t>
      </w:r>
      <w:r w:rsidRPr="006D5692">
        <w:t xml:space="preserve"> are offered a variety of alternative curriculum provisions as a way of supporting their wider development, and equipping them with skills and experience that will benefit them later in life</w:t>
      </w:r>
    </w:p>
    <w:p w14:paraId="1ED4CA85" w14:textId="59B9FF75" w:rsidR="00657603" w:rsidRDefault="006D5692" w:rsidP="00ED7A96">
      <w:pPr>
        <w:pStyle w:val="ListParagraph"/>
        <w:numPr>
          <w:ilvl w:val="0"/>
          <w:numId w:val="14"/>
        </w:numPr>
        <w:jc w:val="left"/>
      </w:pPr>
      <w:r w:rsidRPr="006D5692">
        <w:t xml:space="preserve">To personalise the curriculum for some </w:t>
      </w:r>
      <w:r w:rsidR="00657603">
        <w:t>students</w:t>
      </w:r>
      <w:r w:rsidRPr="006D5692">
        <w:t>, where there is a need</w:t>
      </w:r>
      <w:r w:rsidR="00ED7A96">
        <w:t xml:space="preserve"> </w:t>
      </w:r>
      <w:proofErr w:type="spellStart"/>
      <w:r w:rsidR="00ED7A96">
        <w:t>eg</w:t>
      </w:r>
      <w:proofErr w:type="spellEnd"/>
      <w:r w:rsidR="00ED7A96">
        <w:t xml:space="preserve"> ARNA, mental health or safeguarding concerns</w:t>
      </w:r>
      <w:r w:rsidRPr="006D5692">
        <w:t xml:space="preserve"> </w:t>
      </w:r>
    </w:p>
    <w:p w14:paraId="434337A7" w14:textId="77777777" w:rsidR="00657603" w:rsidRDefault="006D5692" w:rsidP="00ED7A96">
      <w:pPr>
        <w:pStyle w:val="ListParagraph"/>
        <w:numPr>
          <w:ilvl w:val="0"/>
          <w:numId w:val="14"/>
        </w:numPr>
        <w:jc w:val="left"/>
      </w:pPr>
      <w:r w:rsidRPr="006D5692">
        <w:t xml:space="preserve">To meet the needs of </w:t>
      </w:r>
      <w:r w:rsidR="00657603">
        <w:t>students</w:t>
      </w:r>
      <w:r w:rsidRPr="006D5692">
        <w:t xml:space="preserve"> who struggle to access the academic and social demands of </w:t>
      </w:r>
      <w:r w:rsidR="00657603">
        <w:t>mainstream</w:t>
      </w:r>
      <w:r w:rsidRPr="006D5692">
        <w:t xml:space="preserve"> education expectations </w:t>
      </w:r>
    </w:p>
    <w:p w14:paraId="6A6D062E" w14:textId="77777777" w:rsidR="00657603" w:rsidRDefault="006D5692" w:rsidP="00ED7A96">
      <w:pPr>
        <w:pStyle w:val="ListParagraph"/>
        <w:numPr>
          <w:ilvl w:val="0"/>
          <w:numId w:val="14"/>
        </w:numPr>
        <w:jc w:val="left"/>
      </w:pPr>
      <w:r w:rsidRPr="006D5692">
        <w:t xml:space="preserve">To meet the EHCP obligations </w:t>
      </w:r>
    </w:p>
    <w:p w14:paraId="786C9C4F" w14:textId="77777777" w:rsidR="00657603" w:rsidRDefault="006D5692" w:rsidP="00ED7A96">
      <w:pPr>
        <w:pStyle w:val="ListParagraph"/>
        <w:numPr>
          <w:ilvl w:val="0"/>
          <w:numId w:val="14"/>
        </w:numPr>
        <w:jc w:val="left"/>
      </w:pPr>
      <w:r w:rsidRPr="006D5692">
        <w:t xml:space="preserve">To provide a greater degree of flexibility in what and how they learn, increasing a </w:t>
      </w:r>
      <w:r w:rsidR="00657603">
        <w:t>student</w:t>
      </w:r>
      <w:r w:rsidRPr="006D5692">
        <w:t xml:space="preserve">’s motivation </w:t>
      </w:r>
    </w:p>
    <w:p w14:paraId="7525A58D" w14:textId="694454B7" w:rsidR="00A56544" w:rsidRDefault="006D5692" w:rsidP="00ED7A96">
      <w:pPr>
        <w:pStyle w:val="ListParagraph"/>
        <w:numPr>
          <w:ilvl w:val="0"/>
          <w:numId w:val="14"/>
        </w:numPr>
        <w:jc w:val="left"/>
      </w:pPr>
      <w:r w:rsidRPr="006D5692">
        <w:t xml:space="preserve">To give </w:t>
      </w:r>
      <w:r w:rsidR="00657603">
        <w:t>students</w:t>
      </w:r>
      <w:r w:rsidRPr="006D5692">
        <w:t xml:space="preserve"> a level of independence and encouragement to take responsibility for themselves</w:t>
      </w:r>
    </w:p>
    <w:p w14:paraId="746EE755" w14:textId="77777777" w:rsidR="00730936" w:rsidRDefault="00730936" w:rsidP="00AA1C82">
      <w:pPr>
        <w:jc w:val="left"/>
      </w:pPr>
    </w:p>
    <w:p w14:paraId="007FDD90" w14:textId="32822566" w:rsidR="00AA1C82" w:rsidRDefault="00F6290E" w:rsidP="00AA1C82">
      <w:pPr>
        <w:jc w:val="left"/>
      </w:pPr>
      <w:r>
        <w:t>Establishing our enhanced provision has minimised the need for the academy to commission alternate providers and if this is necessary, will only engage with</w:t>
      </w:r>
      <w:r w:rsidRPr="00F6290E">
        <w:t xml:space="preserve"> provider</w:t>
      </w:r>
      <w:r>
        <w:t>s</w:t>
      </w:r>
      <w:r w:rsidRPr="00F6290E">
        <w:t xml:space="preserve"> </w:t>
      </w:r>
      <w:r>
        <w:t>who are</w:t>
      </w:r>
      <w:r w:rsidRPr="00F6290E">
        <w:t xml:space="preserve"> Ofsted registered and /or on the Nott</w:t>
      </w:r>
      <w:r>
        <w:t xml:space="preserve">inghamshire, </w:t>
      </w:r>
      <w:r w:rsidRPr="00F6290E">
        <w:t>Linc</w:t>
      </w:r>
      <w:r>
        <w:t>olnshire or Doncaster</w:t>
      </w:r>
      <w:r w:rsidRPr="00F6290E">
        <w:t xml:space="preserve"> Local Authority approved provider </w:t>
      </w:r>
      <w:r>
        <w:t xml:space="preserve">directory.  </w:t>
      </w:r>
      <w:r w:rsidRPr="00F6290E">
        <w:t>Service Level Agreements in addition to Ofsted regulation and L</w:t>
      </w:r>
      <w:r>
        <w:t xml:space="preserve">ocal Authority </w:t>
      </w:r>
      <w:r w:rsidRPr="00F6290E">
        <w:t>quality assurance ensure all providers have relevant policies in place to cover safeguarding, health, and safety.</w:t>
      </w:r>
    </w:p>
    <w:p w14:paraId="18F8E017" w14:textId="77777777" w:rsidR="0074406A" w:rsidRDefault="0074406A" w:rsidP="009B7388"/>
    <w:p w14:paraId="0B4E670B" w14:textId="0C44B4CC" w:rsidR="00A56544" w:rsidRDefault="00A56544" w:rsidP="00A56544">
      <w:pPr>
        <w:pStyle w:val="Heading3"/>
        <w:rPr>
          <w:sz w:val="32"/>
          <w:szCs w:val="32"/>
        </w:rPr>
      </w:pPr>
      <w:bookmarkStart w:id="14" w:name="_Toc168572580"/>
      <w:r w:rsidRPr="00CD61A6">
        <w:rPr>
          <w:sz w:val="32"/>
          <w:szCs w:val="32"/>
        </w:rPr>
        <w:t>Notifying Parents and Carers</w:t>
      </w:r>
      <w:bookmarkEnd w:id="14"/>
    </w:p>
    <w:p w14:paraId="6B781A6D" w14:textId="77777777" w:rsidR="00545AD2" w:rsidRPr="00545AD2" w:rsidRDefault="00545AD2" w:rsidP="00545AD2"/>
    <w:p w14:paraId="65D8A05B" w14:textId="47675262" w:rsidR="00A56544" w:rsidRDefault="00E20208" w:rsidP="00A56544">
      <w:r>
        <w:t>T</w:t>
      </w:r>
      <w:r w:rsidRPr="00E20208">
        <w:t xml:space="preserve">he decision to </w:t>
      </w:r>
      <w:r>
        <w:t>include</w:t>
      </w:r>
      <w:r w:rsidRPr="00E20208">
        <w:t xml:space="preserve"> a </w:t>
      </w:r>
      <w:r>
        <w:t>student</w:t>
      </w:r>
      <w:r w:rsidRPr="00E20208">
        <w:t xml:space="preserve"> </w:t>
      </w:r>
      <w:r>
        <w:t>in</w:t>
      </w:r>
      <w:r w:rsidRPr="00E20208">
        <w:t xml:space="preserve"> </w:t>
      </w:r>
      <w:r>
        <w:t>our Enhanced Provision or refer to an Alternate</w:t>
      </w:r>
      <w:r w:rsidRPr="00E20208">
        <w:t xml:space="preserve"> </w:t>
      </w:r>
      <w:r>
        <w:t>P</w:t>
      </w:r>
      <w:r w:rsidRPr="00E20208">
        <w:t>rovision</w:t>
      </w:r>
      <w:r>
        <w:t xml:space="preserve"> is taken in conjunction with the parent/carer and social worker if there is one working with the family. The reasons for this</w:t>
      </w:r>
      <w:r w:rsidRPr="00E20208">
        <w:t xml:space="preserve"> will </w:t>
      </w:r>
      <w:r>
        <w:t xml:space="preserve">be </w:t>
      </w:r>
      <w:r w:rsidRPr="00E20208">
        <w:t>clearly explain</w:t>
      </w:r>
      <w:r>
        <w:t>ed</w:t>
      </w:r>
      <w:r w:rsidRPr="00E20208">
        <w:t xml:space="preserve"> to the </w:t>
      </w:r>
      <w:r>
        <w:t>student</w:t>
      </w:r>
      <w:r w:rsidRPr="00E20208">
        <w:t xml:space="preserve"> and parent</w:t>
      </w:r>
      <w:r>
        <w:t>/carer</w:t>
      </w:r>
      <w:r w:rsidRPr="00E20208">
        <w:t xml:space="preserve"> </w:t>
      </w:r>
      <w:r>
        <w:t>and the Learning Contract will be signed by all parties</w:t>
      </w:r>
      <w:r w:rsidR="002C7723">
        <w:t xml:space="preserve"> demonstrating their agreement to the plan.  Where an Alternate Provider is commissioned a key member of our school staff will accompany the student and parent/carer </w:t>
      </w:r>
      <w:r w:rsidR="001410C7">
        <w:t>on an initial visit to the provision and ensure all key information is shared and all safeguards are in place.  The student will then undertake an induction with the provider</w:t>
      </w:r>
    </w:p>
    <w:p w14:paraId="11FA3C96" w14:textId="77777777" w:rsidR="00E20208" w:rsidRDefault="00E20208" w:rsidP="00A56544"/>
    <w:p w14:paraId="27D65071" w14:textId="2C42419B" w:rsidR="00A56544" w:rsidRDefault="00A56544" w:rsidP="00A56544">
      <w:pPr>
        <w:pStyle w:val="Heading3"/>
        <w:rPr>
          <w:sz w:val="32"/>
          <w:szCs w:val="32"/>
        </w:rPr>
      </w:pPr>
      <w:bookmarkStart w:id="15" w:name="_Toc168572581"/>
      <w:r w:rsidRPr="00CD61A6">
        <w:rPr>
          <w:sz w:val="32"/>
          <w:szCs w:val="32"/>
        </w:rPr>
        <w:t>Monitoring academic progress, behaviour and welfare</w:t>
      </w:r>
      <w:bookmarkEnd w:id="15"/>
    </w:p>
    <w:p w14:paraId="3D5DE9C8" w14:textId="77777777" w:rsidR="00545AD2" w:rsidRPr="00545AD2" w:rsidRDefault="00545AD2" w:rsidP="00545AD2"/>
    <w:p w14:paraId="6F94395B" w14:textId="70BD1896" w:rsidR="00A259AD" w:rsidRDefault="00FF436F" w:rsidP="00C757F1">
      <w:pPr>
        <w:jc w:val="left"/>
      </w:pPr>
      <w:r>
        <w:t>The key principles for students attending our Enhanced Provision are</w:t>
      </w:r>
      <w:r w:rsidR="00C757F1">
        <w:t xml:space="preserve"> </w:t>
      </w:r>
      <w:r>
        <w:t xml:space="preserve">to </w:t>
      </w:r>
      <w:r w:rsidR="00C757F1" w:rsidRPr="00C757F1">
        <w:t>be positive member</w:t>
      </w:r>
      <w:r>
        <w:t>s</w:t>
      </w:r>
      <w:r w:rsidR="00C757F1" w:rsidRPr="00C757F1">
        <w:t xml:space="preserve"> of the group and never challenge or be disrespectful to staff or fellow students in a way that undermines the learning of </w:t>
      </w:r>
      <w:r>
        <w:t>them</w:t>
      </w:r>
      <w:r w:rsidR="00C757F1" w:rsidRPr="00C757F1">
        <w:t>sel</w:t>
      </w:r>
      <w:r>
        <w:t>ves</w:t>
      </w:r>
      <w:r w:rsidR="00C757F1" w:rsidRPr="00C757F1">
        <w:t xml:space="preserve"> and others</w:t>
      </w:r>
      <w:r w:rsidR="000D6555">
        <w:t xml:space="preserve">. They are expected follow the Elizabethan Academy core values </w:t>
      </w:r>
      <w:r w:rsidR="000D6555" w:rsidRPr="000D6555">
        <w:t>and</w:t>
      </w:r>
      <w:r w:rsidR="00C757F1" w:rsidRPr="000D6555">
        <w:rPr>
          <w:bCs/>
        </w:rPr>
        <w:t xml:space="preserve"> be respectful, responsible and resilient.</w:t>
      </w:r>
      <w:r w:rsidR="00C757F1" w:rsidRPr="00C757F1">
        <w:t> </w:t>
      </w:r>
      <w:r w:rsidR="000D6555">
        <w:t>Staff are expected to</w:t>
      </w:r>
      <w:r w:rsidR="000D6555" w:rsidRPr="000D6555">
        <w:t xml:space="preserve"> recognise positive work ethic, engagement and contribution </w:t>
      </w:r>
      <w:r w:rsidR="000D6555">
        <w:t>and award Reward Points on Arbor. Negative behaviour should also be recorded. S</w:t>
      </w:r>
      <w:r>
        <w:t xml:space="preserve">taff are expected to </w:t>
      </w:r>
      <w:r w:rsidR="00A259AD">
        <w:t xml:space="preserve">consistently </w:t>
      </w:r>
      <w:r>
        <w:t xml:space="preserve">catch students doing things right </w:t>
      </w:r>
      <w:r w:rsidR="000D6555">
        <w:t xml:space="preserve">as </w:t>
      </w:r>
      <w:r>
        <w:t>well as holding students to account when they compromise the learning environment, welfare and safety of others</w:t>
      </w:r>
      <w:r w:rsidR="00A259AD">
        <w:t>.</w:t>
      </w:r>
    </w:p>
    <w:p w14:paraId="05832342" w14:textId="77777777" w:rsidR="000D6555" w:rsidRDefault="000D6555" w:rsidP="00C757F1">
      <w:pPr>
        <w:jc w:val="left"/>
      </w:pPr>
    </w:p>
    <w:p w14:paraId="08A5D6C3" w14:textId="5D2CA0F3" w:rsidR="00A259AD" w:rsidRDefault="00A259AD" w:rsidP="00C757F1">
      <w:pPr>
        <w:jc w:val="left"/>
      </w:pPr>
    </w:p>
    <w:p w14:paraId="2CCD47E1" w14:textId="06BD479A" w:rsidR="002B0DC8" w:rsidRDefault="00A259AD" w:rsidP="00C757F1">
      <w:pPr>
        <w:jc w:val="left"/>
      </w:pPr>
      <w:r>
        <w:t xml:space="preserve">Students receive a half term progress report including attitude to learning and behaviour and this informs the half term review with student and parent/carer.  This also applies to students accessing an alternate provider </w:t>
      </w:r>
      <w:r w:rsidR="005206B6">
        <w:t>together with a</w:t>
      </w:r>
      <w:r>
        <w:t xml:space="preserve"> weekly interim </w:t>
      </w:r>
      <w:r w:rsidR="005206B6">
        <w:t>learning log</w:t>
      </w:r>
      <w:r>
        <w:t>.</w:t>
      </w:r>
      <w:r w:rsidR="002B0DC8">
        <w:t xml:space="preserve">  Furthermore</w:t>
      </w:r>
      <w:r w:rsidR="008A2445">
        <w:t>,</w:t>
      </w:r>
      <w:r w:rsidR="002B0DC8">
        <w:t xml:space="preserve"> they are included in the graduated approach of assess, plan, do, review cycle.  </w:t>
      </w:r>
    </w:p>
    <w:p w14:paraId="48D0BF79" w14:textId="7EA32C50" w:rsidR="00A56544" w:rsidRDefault="00A56544" w:rsidP="00A259AD">
      <w:pPr>
        <w:jc w:val="left"/>
      </w:pPr>
    </w:p>
    <w:p w14:paraId="5FB1C04C" w14:textId="458068D1" w:rsidR="00A56544" w:rsidRDefault="00A56544" w:rsidP="00A56544">
      <w:pPr>
        <w:pStyle w:val="Heading3"/>
        <w:rPr>
          <w:sz w:val="32"/>
          <w:szCs w:val="32"/>
        </w:rPr>
      </w:pPr>
      <w:bookmarkStart w:id="16" w:name="_Toc168572582"/>
      <w:r w:rsidRPr="00CD61A6">
        <w:rPr>
          <w:sz w:val="32"/>
          <w:szCs w:val="32"/>
        </w:rPr>
        <w:t>Monitoring attendance</w:t>
      </w:r>
      <w:bookmarkEnd w:id="16"/>
    </w:p>
    <w:p w14:paraId="2DF1A7F3" w14:textId="77777777" w:rsidR="00545AD2" w:rsidRPr="00545AD2" w:rsidRDefault="00545AD2" w:rsidP="00545AD2"/>
    <w:p w14:paraId="0D364E38" w14:textId="24FD8A16" w:rsidR="007E32A4" w:rsidRDefault="007301D5" w:rsidP="00A56544">
      <w:r w:rsidRPr="007301D5">
        <w:t>Daily attendance checking i</w:t>
      </w:r>
      <w:r>
        <w:t>s</w:t>
      </w:r>
      <w:r w:rsidRPr="007301D5">
        <w:t xml:space="preserve"> a statutory safeguarding </w:t>
      </w:r>
      <w:r w:rsidR="007E32A4">
        <w:t>requirement and as such the Enhanced Provision Coordinator, Attendance Officer and/or Head of House will support and intervene where students fail to attend our Enhanced Provision, in line with our attendance policy.</w:t>
      </w:r>
    </w:p>
    <w:p w14:paraId="412B0817" w14:textId="09AF763A" w:rsidR="00A56544" w:rsidRDefault="007E32A4" w:rsidP="00A56544">
      <w:r>
        <w:t xml:space="preserve">Where students attend an alternate provision, the alternate provider will inform our Attendance Officer of their attendance daily as per the agreed time and </w:t>
      </w:r>
      <w:r w:rsidRPr="007E32A4">
        <w:t xml:space="preserve">will contact </w:t>
      </w:r>
      <w:r w:rsidR="002677F8">
        <w:t xml:space="preserve">the </w:t>
      </w:r>
      <w:r>
        <w:t>student</w:t>
      </w:r>
      <w:r w:rsidR="002677F8">
        <w:t>’</w:t>
      </w:r>
      <w:r>
        <w:t>s</w:t>
      </w:r>
      <w:r w:rsidRPr="007E32A4">
        <w:t xml:space="preserve"> parent</w:t>
      </w:r>
      <w:r w:rsidR="002677F8">
        <w:t>/carer</w:t>
      </w:r>
      <w:r w:rsidRPr="007E32A4">
        <w:t xml:space="preserve">, </w:t>
      </w:r>
      <w:r w:rsidR="002677F8">
        <w:t xml:space="preserve">if </w:t>
      </w:r>
      <w:r w:rsidRPr="007E32A4">
        <w:t>their child has been absent, to resolve the issue and to ensure regular attendance is achieved</w:t>
      </w:r>
      <w:r w:rsidR="002677F8">
        <w:t>, with the support of school.</w:t>
      </w:r>
      <w:r>
        <w:t xml:space="preserve">    </w:t>
      </w:r>
    </w:p>
    <w:p w14:paraId="4B87D566" w14:textId="6A41EDEB" w:rsidR="00A56544" w:rsidRDefault="00A56544" w:rsidP="009B7388"/>
    <w:p w14:paraId="7E5141F5" w14:textId="05611EF8" w:rsidR="00A56544" w:rsidRDefault="00A56544" w:rsidP="00A56544">
      <w:pPr>
        <w:pStyle w:val="Heading3"/>
        <w:rPr>
          <w:sz w:val="32"/>
          <w:szCs w:val="32"/>
        </w:rPr>
      </w:pPr>
      <w:bookmarkStart w:id="17" w:name="_Toc168572583"/>
      <w:r w:rsidRPr="00CD61A6">
        <w:rPr>
          <w:sz w:val="32"/>
          <w:szCs w:val="32"/>
        </w:rPr>
        <w:t>Reintegration</w:t>
      </w:r>
      <w:bookmarkEnd w:id="17"/>
    </w:p>
    <w:p w14:paraId="5F6F6B12" w14:textId="77777777" w:rsidR="00545AD2" w:rsidRPr="00545AD2" w:rsidRDefault="00545AD2" w:rsidP="00545AD2"/>
    <w:p w14:paraId="32A3BE29" w14:textId="53D8DD4B" w:rsidR="002677F8" w:rsidRDefault="002677F8" w:rsidP="00F94445">
      <w:pPr>
        <w:rPr>
          <w:b/>
        </w:rPr>
      </w:pPr>
      <w:r w:rsidRPr="002677F8">
        <w:t xml:space="preserve">The academy strives to reintegrate all learners back into mainstream education wherever possible, in line with their special educational needs and with due regard to the advice and guidance of external professionals, </w:t>
      </w:r>
      <w:r>
        <w:t>the Director of SEND</w:t>
      </w:r>
      <w:r w:rsidR="00F45B2A">
        <w:t>, Assistant Principal</w:t>
      </w:r>
      <w:r w:rsidRPr="002677F8">
        <w:t xml:space="preserve"> and Vice Principal.</w:t>
      </w:r>
      <w:r>
        <w:t xml:space="preserve">  This </w:t>
      </w:r>
      <w:r w:rsidR="00F630BF">
        <w:t>is a supported and personalised process that includes identifying a key advocate for the student making the transition who will guide, monitor and review to a successful outcome.</w:t>
      </w:r>
      <w:r w:rsidR="0051300D">
        <w:t xml:space="preserve">  This process is overseen by the Head of House.</w:t>
      </w:r>
      <w:r w:rsidR="00F630BF">
        <w:t xml:space="preserve">  Some students </w:t>
      </w:r>
      <w:r w:rsidR="00C45B6E">
        <w:t>will operate a blended timetable consisting of time on main site, at our enhanced provision or with an alternate provider.</w:t>
      </w:r>
    </w:p>
    <w:p w14:paraId="7739A524" w14:textId="77777777" w:rsidR="00AC3333" w:rsidRPr="00AC3333" w:rsidRDefault="00AC3333" w:rsidP="00AC3333"/>
    <w:p w14:paraId="2AF36F06" w14:textId="2B4BA9F4" w:rsidR="00A56544" w:rsidRDefault="00A56544" w:rsidP="00A56544">
      <w:pPr>
        <w:pStyle w:val="Heading3"/>
        <w:rPr>
          <w:sz w:val="32"/>
          <w:szCs w:val="32"/>
        </w:rPr>
      </w:pPr>
      <w:bookmarkStart w:id="18" w:name="_Toc168572584"/>
      <w:r w:rsidRPr="00CD61A6">
        <w:rPr>
          <w:sz w:val="32"/>
          <w:szCs w:val="32"/>
        </w:rPr>
        <w:t>Visitors</w:t>
      </w:r>
      <w:bookmarkEnd w:id="18"/>
    </w:p>
    <w:p w14:paraId="45452B6D" w14:textId="77777777" w:rsidR="00545AD2" w:rsidRPr="00545AD2" w:rsidRDefault="00545AD2" w:rsidP="00545AD2"/>
    <w:p w14:paraId="57F70CF3" w14:textId="39FF405E" w:rsidR="00A56544" w:rsidRPr="00C45B6E" w:rsidRDefault="00C45B6E" w:rsidP="00A56544">
      <w:pPr>
        <w:spacing w:after="160" w:line="259" w:lineRule="auto"/>
      </w:pPr>
      <w:r w:rsidRPr="00C45B6E">
        <w:t xml:space="preserve">All </w:t>
      </w:r>
      <w:r>
        <w:t xml:space="preserve">visitors will be pre-checked against our Single Central Register and sign in and out.  Any visitors who do not feature on the SCR will be directly supervised by school staff for the duration of the visit  </w:t>
      </w:r>
    </w:p>
    <w:p w14:paraId="01F62EA1" w14:textId="77777777" w:rsidR="009B7388" w:rsidRDefault="009B7388" w:rsidP="009B7388">
      <w:pPr>
        <w:pStyle w:val="Heading3"/>
        <w:rPr>
          <w:sz w:val="32"/>
          <w:szCs w:val="32"/>
        </w:rPr>
      </w:pPr>
      <w:bookmarkStart w:id="19" w:name="_Toc168572585"/>
      <w:r w:rsidRPr="00CD61A6">
        <w:rPr>
          <w:sz w:val="32"/>
          <w:szCs w:val="32"/>
        </w:rPr>
        <w:t>First Aid</w:t>
      </w:r>
      <w:bookmarkEnd w:id="19"/>
    </w:p>
    <w:p w14:paraId="52803334" w14:textId="77777777" w:rsidR="00545AD2" w:rsidRPr="00545AD2" w:rsidRDefault="00545AD2" w:rsidP="00545AD2"/>
    <w:p w14:paraId="5C67768F" w14:textId="4F12F627" w:rsidR="009B7388" w:rsidRDefault="00386E66" w:rsidP="009B7388">
      <w:r>
        <w:t xml:space="preserve">Due to the remote nature of the provision to the main site, care must be taken to ensure </w:t>
      </w:r>
      <w:r w:rsidR="007A55E2">
        <w:t>first aid provision is adequate.</w:t>
      </w:r>
      <w:r w:rsidR="00C45B6E">
        <w:t xml:space="preserve">  As such the Enhanced Provision Coordinator</w:t>
      </w:r>
      <w:r w:rsidR="00F5766D">
        <w:t xml:space="preserve"> and Assistant Coordinator</w:t>
      </w:r>
      <w:r w:rsidR="00C45B6E">
        <w:t xml:space="preserve"> will be First Aid trained and ensure</w:t>
      </w:r>
      <w:r w:rsidR="00C95A17">
        <w:t xml:space="preserve"> the First Aid kit is fit for purpose</w:t>
      </w:r>
      <w:r w:rsidR="00C45B6E">
        <w:t xml:space="preserve"> </w:t>
      </w:r>
    </w:p>
    <w:p w14:paraId="182336C4" w14:textId="77777777" w:rsidR="007A55E2" w:rsidRDefault="007A55E2" w:rsidP="009B7388"/>
    <w:p w14:paraId="19F8BD6B" w14:textId="77777777" w:rsidR="007A55E2" w:rsidRDefault="007A55E2" w:rsidP="007A55E2">
      <w:pPr>
        <w:pStyle w:val="Heading3"/>
        <w:rPr>
          <w:sz w:val="32"/>
          <w:szCs w:val="32"/>
        </w:rPr>
      </w:pPr>
      <w:bookmarkStart w:id="20" w:name="_Toc168572586"/>
      <w:r w:rsidRPr="00CD61A6">
        <w:rPr>
          <w:sz w:val="32"/>
          <w:szCs w:val="32"/>
        </w:rPr>
        <w:t>Incident Reporting</w:t>
      </w:r>
      <w:bookmarkEnd w:id="20"/>
    </w:p>
    <w:p w14:paraId="7D54DF53" w14:textId="77777777" w:rsidR="00545AD2" w:rsidRPr="00545AD2" w:rsidRDefault="00545AD2" w:rsidP="00545AD2"/>
    <w:p w14:paraId="7700DD49" w14:textId="34C64FEA" w:rsidR="005C2F61" w:rsidRDefault="007A55E2" w:rsidP="00CD61A6">
      <w:r>
        <w:t xml:space="preserve">Accidents, injuries and near misses involving staff or pupils must be recorded. Accident reporting procedures for the school must be </w:t>
      </w:r>
      <w:proofErr w:type="gramStart"/>
      <w:r>
        <w:t>followed at all times</w:t>
      </w:r>
      <w:proofErr w:type="gramEnd"/>
      <w:r>
        <w:t>.</w:t>
      </w:r>
      <w:r w:rsidR="00C95A17">
        <w:t xml:space="preserve"> </w:t>
      </w:r>
      <w:r>
        <w:t xml:space="preserve"> Where a serious accident, incident or dangerous occurrence needs to be investigated it should be undertaken as soon as possible following the incident. </w:t>
      </w:r>
    </w:p>
    <w:p w14:paraId="36F48CEA" w14:textId="77777777" w:rsidR="00CD61A6" w:rsidRPr="00CD61A6" w:rsidRDefault="00CD61A6" w:rsidP="00CD61A6"/>
    <w:p w14:paraId="77363E4A" w14:textId="60C20B03" w:rsidR="005C2F61" w:rsidRDefault="00386E66" w:rsidP="60D7F022">
      <w:pPr>
        <w:pStyle w:val="Heading3"/>
        <w:rPr>
          <w:sz w:val="32"/>
          <w:szCs w:val="32"/>
        </w:rPr>
      </w:pPr>
      <w:bookmarkStart w:id="21" w:name="_Toc168572587"/>
      <w:r w:rsidRPr="60D7F022">
        <w:rPr>
          <w:sz w:val="32"/>
          <w:szCs w:val="32"/>
        </w:rPr>
        <w:t>Member</w:t>
      </w:r>
      <w:r w:rsidR="00CD61A6" w:rsidRPr="60D7F022">
        <w:rPr>
          <w:sz w:val="32"/>
          <w:szCs w:val="32"/>
        </w:rPr>
        <w:t>s</w:t>
      </w:r>
      <w:r w:rsidRPr="60D7F022">
        <w:rPr>
          <w:sz w:val="32"/>
          <w:szCs w:val="32"/>
        </w:rPr>
        <w:t xml:space="preserve"> of the Public</w:t>
      </w:r>
      <w:bookmarkEnd w:id="21"/>
      <w:r w:rsidR="006D4F6D" w:rsidRPr="60D7F022">
        <w:rPr>
          <w:sz w:val="32"/>
          <w:szCs w:val="32"/>
        </w:rPr>
        <w:t xml:space="preserve"> </w:t>
      </w:r>
    </w:p>
    <w:p w14:paraId="293E92D4" w14:textId="77777777" w:rsidR="00545AD2" w:rsidRPr="00545AD2" w:rsidRDefault="00545AD2" w:rsidP="60D7F022">
      <w:pPr>
        <w:rPr>
          <w:color w:val="000000" w:themeColor="text1"/>
        </w:rPr>
      </w:pPr>
    </w:p>
    <w:p w14:paraId="724E6E1C" w14:textId="08927B44" w:rsidR="00C95A17" w:rsidRPr="00C95A17" w:rsidRDefault="00C95A17" w:rsidP="60D7F022">
      <w:pPr>
        <w:jc w:val="left"/>
        <w:rPr>
          <w:color w:val="000000" w:themeColor="text1"/>
        </w:rPr>
      </w:pPr>
      <w:r w:rsidRPr="60D7F022">
        <w:rPr>
          <w:color w:val="000000" w:themeColor="text1"/>
        </w:rPr>
        <w:t>Retford Post 16 Centre is a provision site that is used by students</w:t>
      </w:r>
      <w:r w:rsidR="00841C20" w:rsidRPr="60D7F022">
        <w:rPr>
          <w:color w:val="000000" w:themeColor="text1"/>
        </w:rPr>
        <w:t xml:space="preserve"> and staff</w:t>
      </w:r>
      <w:r w:rsidRPr="60D7F022">
        <w:rPr>
          <w:color w:val="000000" w:themeColor="text1"/>
        </w:rPr>
        <w:t xml:space="preserve"> from other schools</w:t>
      </w:r>
      <w:r w:rsidR="00841C20" w:rsidRPr="60D7F022">
        <w:rPr>
          <w:color w:val="000000" w:themeColor="text1"/>
        </w:rPr>
        <w:t>, alongside the Elizabethan Academy.</w:t>
      </w:r>
      <w:r w:rsidRPr="60D7F022">
        <w:rPr>
          <w:color w:val="000000" w:themeColor="text1"/>
        </w:rPr>
        <w:t xml:space="preserve"> </w:t>
      </w:r>
      <w:r w:rsidR="00841C20" w:rsidRPr="60D7F022">
        <w:rPr>
          <w:color w:val="000000" w:themeColor="text1"/>
        </w:rPr>
        <w:t>Elizabethan Academy</w:t>
      </w:r>
      <w:r w:rsidRPr="60D7F022">
        <w:rPr>
          <w:color w:val="000000" w:themeColor="text1"/>
        </w:rPr>
        <w:t xml:space="preserve"> staff and students have exclusive use of a suite of 6 classrooms on the top floor and a workshop classroom on the ground floor.</w:t>
      </w:r>
      <w:r w:rsidR="00D902EB" w:rsidRPr="60D7F022">
        <w:rPr>
          <w:color w:val="000000" w:themeColor="text1"/>
        </w:rPr>
        <w:t xml:space="preserve"> </w:t>
      </w:r>
      <w:r w:rsidR="00841C20" w:rsidRPr="60D7F022">
        <w:rPr>
          <w:color w:val="000000" w:themeColor="text1"/>
        </w:rPr>
        <w:t>A risk assessment is in place to ensure the sa</w:t>
      </w:r>
      <w:r w:rsidR="0084089C" w:rsidRPr="60D7F022">
        <w:rPr>
          <w:color w:val="000000" w:themeColor="text1"/>
        </w:rPr>
        <w:t>feguarding of students whilst accessing the site, to be read alongside this policy and the Elizabethan Academy safeguarding policy.</w:t>
      </w:r>
    </w:p>
    <w:p w14:paraId="6CD3AF88" w14:textId="77777777" w:rsidR="005C2F61" w:rsidRPr="005C2F61" w:rsidRDefault="005C2F61" w:rsidP="60D7F022">
      <w:pPr>
        <w:rPr>
          <w:color w:val="000000" w:themeColor="text1"/>
        </w:rPr>
      </w:pPr>
    </w:p>
    <w:p w14:paraId="1001E088" w14:textId="4AA35B49" w:rsidR="006371CF" w:rsidRDefault="005C2F61" w:rsidP="60D7F022">
      <w:pPr>
        <w:pStyle w:val="Heading3"/>
        <w:rPr>
          <w:sz w:val="32"/>
          <w:szCs w:val="32"/>
        </w:rPr>
      </w:pPr>
      <w:bookmarkStart w:id="22" w:name="_Toc168572588"/>
      <w:r w:rsidRPr="60D7F022">
        <w:rPr>
          <w:sz w:val="32"/>
          <w:szCs w:val="32"/>
        </w:rPr>
        <w:lastRenderedPageBreak/>
        <w:t xml:space="preserve">Rules for </w:t>
      </w:r>
      <w:r w:rsidR="00C536C1" w:rsidRPr="60D7F022">
        <w:rPr>
          <w:sz w:val="32"/>
          <w:szCs w:val="32"/>
        </w:rPr>
        <w:t>Student</w:t>
      </w:r>
      <w:r w:rsidRPr="60D7F022">
        <w:rPr>
          <w:sz w:val="32"/>
          <w:szCs w:val="32"/>
        </w:rPr>
        <w:t>s</w:t>
      </w:r>
      <w:bookmarkEnd w:id="22"/>
    </w:p>
    <w:p w14:paraId="17AE3A2E" w14:textId="77777777" w:rsidR="00545AD2" w:rsidRPr="00545AD2" w:rsidRDefault="00545AD2" w:rsidP="60D7F022">
      <w:pPr>
        <w:rPr>
          <w:color w:val="000000" w:themeColor="text1"/>
        </w:rPr>
      </w:pPr>
    </w:p>
    <w:p w14:paraId="450249CA" w14:textId="1B047B9E" w:rsidR="00A56544" w:rsidRDefault="00C536C1" w:rsidP="60D7F022">
      <w:pPr>
        <w:spacing w:line="259" w:lineRule="auto"/>
        <w:rPr>
          <w:color w:val="000000" w:themeColor="text1"/>
        </w:rPr>
      </w:pPr>
      <w:r w:rsidRPr="60D7F022">
        <w:rPr>
          <w:color w:val="000000" w:themeColor="text1"/>
        </w:rPr>
        <w:t xml:space="preserve">The </w:t>
      </w:r>
      <w:r w:rsidRPr="60D7F022">
        <w:rPr>
          <w:b/>
          <w:bCs/>
          <w:color w:val="000000" w:themeColor="text1"/>
        </w:rPr>
        <w:t>Learning Contract</w:t>
      </w:r>
      <w:r w:rsidRPr="60D7F022">
        <w:rPr>
          <w:color w:val="000000" w:themeColor="text1"/>
        </w:rPr>
        <w:t xml:space="preserve"> for students accessing our Enhanced Provision details the main expectations that students and parents/carers agree to as follows</w:t>
      </w:r>
      <w:r w:rsidR="003D6A10" w:rsidRPr="60D7F022">
        <w:rPr>
          <w:color w:val="000000" w:themeColor="text1"/>
        </w:rPr>
        <w:t>:</w:t>
      </w:r>
    </w:p>
    <w:p w14:paraId="1F76C767" w14:textId="77777777" w:rsidR="00127D10" w:rsidRDefault="00127D10" w:rsidP="60D7F022">
      <w:pPr>
        <w:spacing w:line="259" w:lineRule="auto"/>
        <w:rPr>
          <w:color w:val="000000" w:themeColor="text1"/>
        </w:rPr>
      </w:pPr>
    </w:p>
    <w:p w14:paraId="47E1A916" w14:textId="270EE51F" w:rsidR="008A2445" w:rsidRDefault="008A2445" w:rsidP="60D7F022">
      <w:pPr>
        <w:numPr>
          <w:ilvl w:val="0"/>
          <w:numId w:val="18"/>
        </w:numPr>
        <w:spacing w:line="259" w:lineRule="auto"/>
        <w:ind w:left="360"/>
        <w:rPr>
          <w:color w:val="000000" w:themeColor="text1"/>
        </w:rPr>
      </w:pPr>
      <w:r w:rsidRPr="60D7F022">
        <w:rPr>
          <w:color w:val="000000" w:themeColor="text1"/>
        </w:rPr>
        <w:t xml:space="preserve">Students </w:t>
      </w:r>
      <w:r w:rsidR="00240BF8" w:rsidRPr="60D7F022">
        <w:rPr>
          <w:color w:val="000000" w:themeColor="text1"/>
        </w:rPr>
        <w:t xml:space="preserve">travelling to the provision by </w:t>
      </w:r>
      <w:proofErr w:type="gramStart"/>
      <w:r w:rsidR="00240BF8" w:rsidRPr="60D7F022">
        <w:rPr>
          <w:color w:val="000000" w:themeColor="text1"/>
        </w:rPr>
        <w:t>mini-bus</w:t>
      </w:r>
      <w:proofErr w:type="gramEnd"/>
      <w:r w:rsidR="00240BF8" w:rsidRPr="60D7F022">
        <w:rPr>
          <w:color w:val="000000" w:themeColor="text1"/>
        </w:rPr>
        <w:t xml:space="preserve"> arrive on main site at 08:40 via reception and wait quietly and respectfully in LS4, under the supervision of learning support staff.  Behaviour on the </w:t>
      </w:r>
      <w:proofErr w:type="gramStart"/>
      <w:r w:rsidR="00240BF8" w:rsidRPr="60D7F022">
        <w:rPr>
          <w:color w:val="000000" w:themeColor="text1"/>
        </w:rPr>
        <w:t>mini-bus</w:t>
      </w:r>
      <w:proofErr w:type="gramEnd"/>
      <w:r w:rsidR="00240BF8" w:rsidRPr="60D7F022">
        <w:rPr>
          <w:color w:val="000000" w:themeColor="text1"/>
        </w:rPr>
        <w:t xml:space="preserve"> m</w:t>
      </w:r>
      <w:r w:rsidR="001D55DE" w:rsidRPr="60D7F022">
        <w:rPr>
          <w:color w:val="000000" w:themeColor="text1"/>
        </w:rPr>
        <w:t>ust be sensible and safe</w:t>
      </w:r>
      <w:r w:rsidR="00240BF8" w:rsidRPr="60D7F022">
        <w:rPr>
          <w:color w:val="000000" w:themeColor="text1"/>
        </w:rPr>
        <w:t xml:space="preserve">   </w:t>
      </w:r>
    </w:p>
    <w:p w14:paraId="205F8706" w14:textId="3423EB91" w:rsidR="00C536C1" w:rsidRDefault="00C536C1" w:rsidP="60D7F022">
      <w:pPr>
        <w:numPr>
          <w:ilvl w:val="0"/>
          <w:numId w:val="18"/>
        </w:numPr>
        <w:spacing w:line="259" w:lineRule="auto"/>
        <w:ind w:left="360"/>
        <w:rPr>
          <w:color w:val="000000" w:themeColor="text1"/>
        </w:rPr>
      </w:pPr>
      <w:r w:rsidRPr="60D7F022">
        <w:rPr>
          <w:color w:val="000000" w:themeColor="text1"/>
        </w:rPr>
        <w:t xml:space="preserve">Students arrive at the provision at 9.00am ready to start learning.  Entry to the classroom is via </w:t>
      </w:r>
      <w:r w:rsidR="005D73F9" w:rsidRPr="60D7F022">
        <w:rPr>
          <w:color w:val="000000" w:themeColor="text1"/>
        </w:rPr>
        <w:t>the main entrance</w:t>
      </w:r>
      <w:r w:rsidR="00696001" w:rsidRPr="60D7F022">
        <w:rPr>
          <w:color w:val="000000" w:themeColor="text1"/>
        </w:rPr>
        <w:t>, with a staff member present.</w:t>
      </w:r>
    </w:p>
    <w:p w14:paraId="63A8519F" w14:textId="020661F6" w:rsidR="00696001" w:rsidRPr="00696001" w:rsidRDefault="00696001" w:rsidP="60D7F022">
      <w:pPr>
        <w:numPr>
          <w:ilvl w:val="0"/>
          <w:numId w:val="18"/>
        </w:numPr>
        <w:spacing w:line="259" w:lineRule="auto"/>
        <w:ind w:left="360"/>
        <w:rPr>
          <w:color w:val="000000" w:themeColor="text1"/>
        </w:rPr>
      </w:pPr>
      <w:r w:rsidRPr="60D7F022">
        <w:rPr>
          <w:color w:val="000000" w:themeColor="text1"/>
        </w:rPr>
        <w:t>Students who arrive late must report directly to an Elizabethan Academy staff member in the designated area.</w:t>
      </w:r>
    </w:p>
    <w:p w14:paraId="27CAE3B3" w14:textId="13E9B895" w:rsidR="00C536C1" w:rsidRPr="00C536C1" w:rsidRDefault="00C536C1" w:rsidP="60D7F022">
      <w:pPr>
        <w:numPr>
          <w:ilvl w:val="0"/>
          <w:numId w:val="18"/>
        </w:numPr>
        <w:spacing w:line="259" w:lineRule="auto"/>
        <w:ind w:left="360"/>
        <w:rPr>
          <w:color w:val="000000" w:themeColor="text1"/>
        </w:rPr>
      </w:pPr>
      <w:r w:rsidRPr="60D7F022">
        <w:rPr>
          <w:color w:val="000000" w:themeColor="text1"/>
        </w:rPr>
        <w:t>Dress should be school trousers/skirt, school shirt and school shoes </w:t>
      </w:r>
    </w:p>
    <w:p w14:paraId="2D8E08D2" w14:textId="4EF69628" w:rsidR="00C536C1" w:rsidRPr="00C536C1" w:rsidRDefault="00C536C1" w:rsidP="60D7F022">
      <w:pPr>
        <w:numPr>
          <w:ilvl w:val="0"/>
          <w:numId w:val="18"/>
        </w:numPr>
        <w:spacing w:line="259" w:lineRule="auto"/>
        <w:ind w:left="360"/>
        <w:rPr>
          <w:color w:val="000000" w:themeColor="text1"/>
        </w:rPr>
      </w:pPr>
      <w:r w:rsidRPr="60D7F022">
        <w:rPr>
          <w:color w:val="000000" w:themeColor="text1"/>
        </w:rPr>
        <w:t>Mobile phones</w:t>
      </w:r>
      <w:r w:rsidR="0077790C" w:rsidRPr="60D7F022">
        <w:rPr>
          <w:color w:val="000000" w:themeColor="text1"/>
        </w:rPr>
        <w:t xml:space="preserve"> are</w:t>
      </w:r>
      <w:r w:rsidRPr="60D7F022">
        <w:rPr>
          <w:color w:val="000000" w:themeColor="text1"/>
        </w:rPr>
        <w:t xml:space="preserve"> to be switched off and out of sight during lessons – they may be used during the drink/snack breaks </w:t>
      </w:r>
    </w:p>
    <w:p w14:paraId="3CF51C02" w14:textId="68CB6F35" w:rsidR="00C536C1" w:rsidRPr="00C536C1" w:rsidRDefault="00696001" w:rsidP="60D7F022">
      <w:pPr>
        <w:numPr>
          <w:ilvl w:val="0"/>
          <w:numId w:val="18"/>
        </w:numPr>
        <w:spacing w:line="259" w:lineRule="auto"/>
        <w:ind w:left="360"/>
        <w:rPr>
          <w:color w:val="000000" w:themeColor="text1"/>
        </w:rPr>
      </w:pPr>
      <w:r w:rsidRPr="60D7F022">
        <w:rPr>
          <w:color w:val="000000" w:themeColor="text1"/>
        </w:rPr>
        <w:t>S</w:t>
      </w:r>
      <w:r w:rsidR="00C536C1" w:rsidRPr="60D7F022">
        <w:rPr>
          <w:color w:val="000000" w:themeColor="text1"/>
        </w:rPr>
        <w:t xml:space="preserve">tudents must remain within </w:t>
      </w:r>
      <w:r w:rsidR="0077790C" w:rsidRPr="60D7F022">
        <w:rPr>
          <w:color w:val="000000" w:themeColor="text1"/>
        </w:rPr>
        <w:t xml:space="preserve">the </w:t>
      </w:r>
      <w:r w:rsidR="00C536C1" w:rsidRPr="60D7F022">
        <w:rPr>
          <w:color w:val="000000" w:themeColor="text1"/>
        </w:rPr>
        <w:t xml:space="preserve">designated </w:t>
      </w:r>
      <w:r w:rsidR="00F50080" w:rsidRPr="60D7F022">
        <w:rPr>
          <w:color w:val="000000" w:themeColor="text1"/>
        </w:rPr>
        <w:t>area for Elizabethan Academy.</w:t>
      </w:r>
      <w:r w:rsidR="00CC0511" w:rsidRPr="60D7F022">
        <w:rPr>
          <w:color w:val="000000" w:themeColor="text1"/>
        </w:rPr>
        <w:t xml:space="preserve"> When leaving this area (for example, to use the toilet) students must ensure they are wearing an Elizabethan Academy lanyard and that they are supervised by a staff member.</w:t>
      </w:r>
      <w:r w:rsidR="00C536C1" w:rsidRPr="60D7F022">
        <w:rPr>
          <w:color w:val="000000" w:themeColor="text1"/>
        </w:rPr>
        <w:t xml:space="preserve"> Breaks are taken in the kitchen</w:t>
      </w:r>
      <w:r w:rsidR="00F50080" w:rsidRPr="60D7F022">
        <w:rPr>
          <w:color w:val="000000" w:themeColor="text1"/>
        </w:rPr>
        <w:t xml:space="preserve"> </w:t>
      </w:r>
      <w:r w:rsidR="00C536C1" w:rsidRPr="60D7F022">
        <w:rPr>
          <w:color w:val="000000" w:themeColor="text1"/>
        </w:rPr>
        <w:t xml:space="preserve">or the </w:t>
      </w:r>
      <w:r w:rsidR="00D8292F" w:rsidRPr="60D7F022">
        <w:rPr>
          <w:color w:val="000000" w:themeColor="text1"/>
        </w:rPr>
        <w:t xml:space="preserve">foyer </w:t>
      </w:r>
      <w:r w:rsidR="00C536C1" w:rsidRPr="60D7F022">
        <w:rPr>
          <w:color w:val="000000" w:themeColor="text1"/>
        </w:rPr>
        <w:t>area w</w:t>
      </w:r>
      <w:r w:rsidR="00D8292F" w:rsidRPr="60D7F022">
        <w:rPr>
          <w:color w:val="000000" w:themeColor="text1"/>
        </w:rPr>
        <w:t>hich is supervised by a staff member.</w:t>
      </w:r>
    </w:p>
    <w:p w14:paraId="224049A7" w14:textId="2E62240F" w:rsidR="00C536C1" w:rsidRPr="00C536C1" w:rsidRDefault="0077790C" w:rsidP="00C536C1">
      <w:pPr>
        <w:numPr>
          <w:ilvl w:val="0"/>
          <w:numId w:val="18"/>
        </w:numPr>
        <w:spacing w:line="259" w:lineRule="auto"/>
        <w:ind w:left="360"/>
      </w:pPr>
      <w:r w:rsidRPr="60D7F022">
        <w:rPr>
          <w:color w:val="000000" w:themeColor="text1"/>
        </w:rPr>
        <w:t>Students must e</w:t>
      </w:r>
      <w:r w:rsidR="00C536C1" w:rsidRPr="60D7F022">
        <w:rPr>
          <w:color w:val="000000" w:themeColor="text1"/>
        </w:rPr>
        <w:t xml:space="preserve">nsure </w:t>
      </w:r>
      <w:r w:rsidRPr="60D7F022">
        <w:rPr>
          <w:color w:val="000000" w:themeColor="text1"/>
        </w:rPr>
        <w:t xml:space="preserve">that </w:t>
      </w:r>
      <w:r w:rsidR="00C536C1" w:rsidRPr="60D7F022">
        <w:rPr>
          <w:color w:val="000000" w:themeColor="text1"/>
        </w:rPr>
        <w:t xml:space="preserve">all work is completed to the best of </w:t>
      </w:r>
      <w:r w:rsidRPr="60D7F022">
        <w:rPr>
          <w:color w:val="000000" w:themeColor="text1"/>
        </w:rPr>
        <w:t>their</w:t>
      </w:r>
      <w:r w:rsidR="00C536C1" w:rsidRPr="60D7F022">
        <w:rPr>
          <w:color w:val="000000" w:themeColor="text1"/>
        </w:rPr>
        <w:t xml:space="preserve"> ability and</w:t>
      </w:r>
      <w:r w:rsidR="00C536C1">
        <w:t xml:space="preserve"> presentation is neat </w:t>
      </w:r>
    </w:p>
    <w:p w14:paraId="175645BD" w14:textId="4EE4E8AD" w:rsidR="00C536C1" w:rsidRPr="00C536C1" w:rsidRDefault="0077790C" w:rsidP="00C536C1">
      <w:pPr>
        <w:numPr>
          <w:ilvl w:val="0"/>
          <w:numId w:val="18"/>
        </w:numPr>
        <w:spacing w:line="259" w:lineRule="auto"/>
        <w:ind w:left="360"/>
      </w:pPr>
      <w:r>
        <w:t>They must demonstrate respect for</w:t>
      </w:r>
      <w:r w:rsidR="00C536C1" w:rsidRPr="00C536C1">
        <w:t xml:space="preserve"> other students’ beliefs and opinions and never be judgemental about their responses </w:t>
      </w:r>
    </w:p>
    <w:p w14:paraId="63BE34BB" w14:textId="04DDCD79" w:rsidR="00C536C1" w:rsidRPr="00C536C1" w:rsidRDefault="0077790C" w:rsidP="00C536C1">
      <w:pPr>
        <w:numPr>
          <w:ilvl w:val="0"/>
          <w:numId w:val="18"/>
        </w:numPr>
        <w:spacing w:line="259" w:lineRule="auto"/>
        <w:ind w:left="360"/>
      </w:pPr>
      <w:r>
        <w:t>They must s</w:t>
      </w:r>
      <w:r w:rsidR="00C536C1" w:rsidRPr="00C536C1">
        <w:t xml:space="preserve">upport and encourage </w:t>
      </w:r>
      <w:r>
        <w:t>their</w:t>
      </w:r>
      <w:r w:rsidR="00C536C1" w:rsidRPr="00C536C1">
        <w:t xml:space="preserve"> fellow students to enjoy their learning and achieve well </w:t>
      </w:r>
    </w:p>
    <w:p w14:paraId="15EBF12B" w14:textId="1EFB4CBC" w:rsidR="00C536C1" w:rsidRPr="00C536C1" w:rsidRDefault="0077790C" w:rsidP="00C536C1">
      <w:pPr>
        <w:numPr>
          <w:ilvl w:val="0"/>
          <w:numId w:val="18"/>
        </w:numPr>
        <w:spacing w:line="259" w:lineRule="auto"/>
        <w:ind w:left="360"/>
      </w:pPr>
      <w:r>
        <w:t>EP staff</w:t>
      </w:r>
      <w:r w:rsidR="00C536C1" w:rsidRPr="00C536C1">
        <w:t xml:space="preserve"> reserve the right to test for substances if students present as being under the influence and the presence of parent/carers will be expected  </w:t>
      </w:r>
    </w:p>
    <w:p w14:paraId="50DCB62C" w14:textId="5994002E" w:rsidR="00C536C1" w:rsidRDefault="00C536C1" w:rsidP="00077775">
      <w:pPr>
        <w:numPr>
          <w:ilvl w:val="0"/>
          <w:numId w:val="18"/>
        </w:numPr>
        <w:spacing w:line="259" w:lineRule="auto"/>
        <w:ind w:left="360"/>
      </w:pPr>
      <w:r w:rsidRPr="00C536C1">
        <w:t xml:space="preserve">Parent/carers </w:t>
      </w:r>
      <w:r w:rsidR="0077790C">
        <w:t>are expected to</w:t>
      </w:r>
      <w:r w:rsidRPr="00C536C1">
        <w:t xml:space="preserve"> attend review meetings each half term</w:t>
      </w:r>
      <w:r w:rsidR="00385F8D">
        <w:t>;</w:t>
      </w:r>
      <w:r w:rsidRPr="00C536C1">
        <w:t xml:space="preserve"> students</w:t>
      </w:r>
      <w:r w:rsidR="00385F8D">
        <w:t xml:space="preserve"> must also </w:t>
      </w:r>
      <w:r w:rsidRPr="00C536C1">
        <w:t>review their progress as part of the timetabled activities   </w:t>
      </w:r>
    </w:p>
    <w:p w14:paraId="3A2C9730" w14:textId="77777777" w:rsidR="00781A50" w:rsidRDefault="00781A50" w:rsidP="00781A50">
      <w:pPr>
        <w:pStyle w:val="ListParagraph"/>
        <w:spacing w:line="259" w:lineRule="auto"/>
        <w:ind w:left="360"/>
      </w:pPr>
    </w:p>
    <w:p w14:paraId="2429DEF0" w14:textId="77777777" w:rsidR="009524DA" w:rsidRPr="00A23C48" w:rsidRDefault="009524DA" w:rsidP="009524DA">
      <w:pPr>
        <w:spacing w:line="259" w:lineRule="auto"/>
        <w:rPr>
          <w:highlight w:val="yellow"/>
        </w:rPr>
      </w:pPr>
    </w:p>
    <w:p w14:paraId="74CFC6EF" w14:textId="6F52B50E" w:rsidR="009524DA" w:rsidRDefault="00F5766D">
      <w:pPr>
        <w:spacing w:after="160" w:line="259" w:lineRule="auto"/>
        <w:rPr>
          <w:b/>
          <w:sz w:val="32"/>
          <w:szCs w:val="32"/>
        </w:rPr>
      </w:pPr>
      <w:r w:rsidRPr="00A23C48">
        <w:rPr>
          <w:b/>
          <w:sz w:val="32"/>
          <w:szCs w:val="32"/>
        </w:rPr>
        <w:t>Daily routines</w:t>
      </w:r>
    </w:p>
    <w:p w14:paraId="52F8DA4A" w14:textId="5E2C9521" w:rsidR="005F6B14" w:rsidRPr="005F6B14" w:rsidRDefault="00DB0C1D">
      <w:pPr>
        <w:spacing w:after="160" w:line="259" w:lineRule="auto"/>
        <w:rPr>
          <w:b/>
        </w:rPr>
      </w:pPr>
      <w:r>
        <w:rPr>
          <w:b/>
        </w:rPr>
        <w:t>Travel to and from Idle Valley and Post 16 Centre</w:t>
      </w:r>
    </w:p>
    <w:p w14:paraId="1F987B35" w14:textId="3B5291AF" w:rsidR="00DB0C1D" w:rsidRDefault="00DB0C1D" w:rsidP="00F5766D">
      <w:pPr>
        <w:pStyle w:val="ListParagraph"/>
        <w:numPr>
          <w:ilvl w:val="0"/>
          <w:numId w:val="25"/>
        </w:numPr>
        <w:spacing w:after="160" w:line="259" w:lineRule="auto"/>
        <w:ind w:left="426" w:hanging="426"/>
      </w:pPr>
      <w:r w:rsidRPr="00DB0C1D">
        <w:t>Use of school car / staff car / minibus </w:t>
      </w:r>
    </w:p>
    <w:p w14:paraId="2E37543A" w14:textId="77777777" w:rsidR="00DB0C1D" w:rsidRDefault="00DB0C1D" w:rsidP="00DB0C1D">
      <w:pPr>
        <w:pStyle w:val="ListParagraph"/>
        <w:numPr>
          <w:ilvl w:val="1"/>
          <w:numId w:val="25"/>
        </w:numPr>
        <w:spacing w:after="160" w:line="259" w:lineRule="auto"/>
        <w:ind w:left="993" w:hanging="284"/>
      </w:pPr>
      <w:r>
        <w:t xml:space="preserve">Seatbelts </w:t>
      </w:r>
      <w:proofErr w:type="gramStart"/>
      <w:r>
        <w:t>worn at all times</w:t>
      </w:r>
      <w:proofErr w:type="gramEnd"/>
      <w:r>
        <w:t xml:space="preserve"> </w:t>
      </w:r>
    </w:p>
    <w:p w14:paraId="18D4FB3F" w14:textId="4E613452" w:rsidR="00DB0C1D" w:rsidRDefault="00DB0C1D" w:rsidP="00DB0C1D">
      <w:pPr>
        <w:pStyle w:val="ListParagraph"/>
        <w:numPr>
          <w:ilvl w:val="1"/>
          <w:numId w:val="25"/>
        </w:numPr>
        <w:spacing w:after="160" w:line="259" w:lineRule="auto"/>
        <w:ind w:left="993" w:hanging="284"/>
      </w:pPr>
      <w:r>
        <w:t>Permission is obtained from parents/guardians and s</w:t>
      </w:r>
      <w:r w:rsidRPr="00DB0C1D">
        <w:t xml:space="preserve">tudents' mode of transport </w:t>
      </w:r>
      <w:r>
        <w:t xml:space="preserve">is </w:t>
      </w:r>
      <w:r w:rsidRPr="00DB0C1D">
        <w:t>identified on</w:t>
      </w:r>
      <w:r>
        <w:t xml:space="preserve"> their</w:t>
      </w:r>
      <w:r w:rsidRPr="00DB0C1D">
        <w:t xml:space="preserve"> individual profiles </w:t>
      </w:r>
    </w:p>
    <w:p w14:paraId="43EBF188" w14:textId="332B33EF" w:rsidR="00DB0C1D" w:rsidRDefault="00DB0C1D" w:rsidP="00DB0C1D">
      <w:pPr>
        <w:pStyle w:val="ListParagraph"/>
        <w:numPr>
          <w:ilvl w:val="1"/>
          <w:numId w:val="25"/>
        </w:numPr>
        <w:spacing w:after="160" w:line="259" w:lineRule="auto"/>
        <w:ind w:left="993" w:hanging="284"/>
      </w:pPr>
      <w:r>
        <w:t xml:space="preserve">Staff drivers carrying participants are DBS checked to safeguarding requirements </w:t>
      </w:r>
    </w:p>
    <w:p w14:paraId="1B741DF6" w14:textId="01890869" w:rsidR="00DB0C1D" w:rsidRDefault="00DB0C1D" w:rsidP="00DB0C1D">
      <w:pPr>
        <w:pStyle w:val="ListParagraph"/>
        <w:numPr>
          <w:ilvl w:val="1"/>
          <w:numId w:val="25"/>
        </w:numPr>
        <w:spacing w:after="160" w:line="259" w:lineRule="auto"/>
        <w:ind w:left="993" w:hanging="284"/>
      </w:pPr>
      <w:r w:rsidRPr="00DB0C1D">
        <w:t xml:space="preserve">Only school staff </w:t>
      </w:r>
      <w:r>
        <w:t xml:space="preserve">will drive the </w:t>
      </w:r>
      <w:r w:rsidRPr="00DB0C1D">
        <w:t>school car </w:t>
      </w:r>
    </w:p>
    <w:p w14:paraId="69ABC1E9" w14:textId="6E68C537" w:rsidR="00DB0C1D" w:rsidRDefault="00DB0C1D" w:rsidP="00DB0C1D">
      <w:pPr>
        <w:pStyle w:val="ListParagraph"/>
        <w:numPr>
          <w:ilvl w:val="1"/>
          <w:numId w:val="25"/>
        </w:numPr>
        <w:spacing w:after="160" w:line="259" w:lineRule="auto"/>
        <w:ind w:left="993" w:hanging="284"/>
      </w:pPr>
      <w:r>
        <w:t>Staff driver confirms their own car is insured to carry participants and is roadworthy</w:t>
      </w:r>
    </w:p>
    <w:p w14:paraId="4462C2E5" w14:textId="16F73767" w:rsidR="00DB0C1D" w:rsidRDefault="00DB0C1D" w:rsidP="00DB0C1D">
      <w:pPr>
        <w:pStyle w:val="ListParagraph"/>
        <w:numPr>
          <w:ilvl w:val="1"/>
          <w:numId w:val="25"/>
        </w:numPr>
        <w:spacing w:after="160" w:line="259" w:lineRule="auto"/>
        <w:ind w:left="993" w:hanging="284"/>
      </w:pPr>
      <w:r>
        <w:t xml:space="preserve">Student </w:t>
      </w:r>
      <w:r w:rsidRPr="00DB0C1D">
        <w:t>Learning Contracts highlight expectations and ways of working</w:t>
      </w:r>
      <w:r>
        <w:t xml:space="preserve"> and are</w:t>
      </w:r>
      <w:r w:rsidRPr="00DB0C1D">
        <w:t xml:space="preserve"> signed by students and parents </w:t>
      </w:r>
    </w:p>
    <w:p w14:paraId="64892134" w14:textId="77777777" w:rsidR="00CC0511" w:rsidRDefault="00CC0511" w:rsidP="00CC0511">
      <w:pPr>
        <w:pStyle w:val="ListParagraph"/>
        <w:spacing w:after="160" w:line="259" w:lineRule="auto"/>
        <w:ind w:left="993"/>
      </w:pPr>
    </w:p>
    <w:p w14:paraId="111204C3" w14:textId="30726E9D" w:rsidR="00DB0C1D" w:rsidRDefault="00DB0C1D" w:rsidP="00F5766D">
      <w:pPr>
        <w:pStyle w:val="ListParagraph"/>
        <w:numPr>
          <w:ilvl w:val="0"/>
          <w:numId w:val="25"/>
        </w:numPr>
        <w:spacing w:after="160" w:line="259" w:lineRule="auto"/>
        <w:ind w:left="426" w:hanging="426"/>
      </w:pPr>
      <w:r w:rsidRPr="00DB0C1D">
        <w:t xml:space="preserve">Walking and cycling </w:t>
      </w:r>
      <w:r w:rsidR="00CC0511">
        <w:t xml:space="preserve">to the </w:t>
      </w:r>
      <w:r>
        <w:t>Post 16 Centre</w:t>
      </w:r>
      <w:r w:rsidRPr="00DB0C1D">
        <w:t> </w:t>
      </w:r>
    </w:p>
    <w:p w14:paraId="641B6216" w14:textId="05689EA8" w:rsidR="00DB0C1D" w:rsidRDefault="003A15B8" w:rsidP="003A15B8">
      <w:pPr>
        <w:pStyle w:val="ListParagraph"/>
        <w:numPr>
          <w:ilvl w:val="1"/>
          <w:numId w:val="25"/>
        </w:numPr>
        <w:spacing w:after="160" w:line="259" w:lineRule="auto"/>
        <w:ind w:left="993" w:hanging="284"/>
      </w:pPr>
      <w:r>
        <w:t>Students and parents/carers</w:t>
      </w:r>
      <w:r w:rsidRPr="003A15B8">
        <w:t xml:space="preserve"> are </w:t>
      </w:r>
      <w:r w:rsidR="00FE14AC">
        <w:t>aware of</w:t>
      </w:r>
      <w:r w:rsidRPr="003A15B8">
        <w:t xml:space="preserve"> hazards and </w:t>
      </w:r>
      <w:r>
        <w:t xml:space="preserve">the </w:t>
      </w:r>
      <w:r w:rsidRPr="003A15B8">
        <w:t>safest routes</w:t>
      </w:r>
      <w:r>
        <w:t xml:space="preserve"> to take</w:t>
      </w:r>
      <w:r w:rsidRPr="003A15B8">
        <w:t>  </w:t>
      </w:r>
    </w:p>
    <w:p w14:paraId="171DC575" w14:textId="2FF84CEC" w:rsidR="003A15B8" w:rsidRPr="003A15B8" w:rsidRDefault="003A15B8" w:rsidP="003A15B8">
      <w:pPr>
        <w:pStyle w:val="ListParagraph"/>
        <w:numPr>
          <w:ilvl w:val="1"/>
          <w:numId w:val="25"/>
        </w:numPr>
        <w:spacing w:after="160" w:line="259" w:lineRule="auto"/>
        <w:ind w:left="993" w:hanging="284"/>
      </w:pPr>
      <w:r>
        <w:t>Parents/carers and students must e</w:t>
      </w:r>
      <w:r w:rsidRPr="003A15B8">
        <w:t xml:space="preserve">nsure </w:t>
      </w:r>
      <w:r>
        <w:t xml:space="preserve">the </w:t>
      </w:r>
      <w:r w:rsidRPr="003A15B8">
        <w:t xml:space="preserve">bicycle is road worthy and safe to ride, </w:t>
      </w:r>
      <w:r>
        <w:t xml:space="preserve">and are </w:t>
      </w:r>
      <w:r w:rsidRPr="003A15B8">
        <w:t>advise</w:t>
      </w:r>
      <w:r>
        <w:t>d to</w:t>
      </w:r>
      <w:r w:rsidRPr="003A15B8">
        <w:t xml:space="preserve"> wear helmets and high vis equipment </w:t>
      </w:r>
    </w:p>
    <w:p w14:paraId="6982895F" w14:textId="1BE7FD02" w:rsidR="003A15B8" w:rsidRDefault="003A15B8" w:rsidP="003A15B8">
      <w:pPr>
        <w:pStyle w:val="ListParagraph"/>
        <w:numPr>
          <w:ilvl w:val="1"/>
          <w:numId w:val="25"/>
        </w:numPr>
        <w:spacing w:after="160" w:line="259" w:lineRule="auto"/>
        <w:ind w:left="993" w:hanging="284"/>
      </w:pPr>
      <w:r>
        <w:lastRenderedPageBreak/>
        <w:t>There is a safe public car park immediately outside both provisions if parents transport students by car</w:t>
      </w:r>
    </w:p>
    <w:p w14:paraId="4F10C8B5" w14:textId="77777777" w:rsidR="00CC0511" w:rsidRDefault="00CC0511" w:rsidP="00CC0511">
      <w:pPr>
        <w:pStyle w:val="ListParagraph"/>
        <w:spacing w:after="160" w:line="259" w:lineRule="auto"/>
        <w:ind w:left="993"/>
      </w:pPr>
    </w:p>
    <w:p w14:paraId="0352CD5F" w14:textId="7CD6EC87" w:rsidR="00385F8D" w:rsidRPr="00385F8D" w:rsidRDefault="00385F8D" w:rsidP="60D7F022">
      <w:pPr>
        <w:pStyle w:val="ListParagraph"/>
        <w:numPr>
          <w:ilvl w:val="0"/>
          <w:numId w:val="25"/>
        </w:numPr>
        <w:spacing w:after="160" w:line="259" w:lineRule="auto"/>
        <w:rPr>
          <w:color w:val="000000" w:themeColor="text1"/>
        </w:rPr>
      </w:pPr>
      <w:r w:rsidRPr="60D7F022">
        <w:rPr>
          <w:color w:val="000000" w:themeColor="text1"/>
        </w:rPr>
        <w:t>Security and use of classroom areas</w:t>
      </w:r>
    </w:p>
    <w:p w14:paraId="1A65BC19" w14:textId="581ADF7B" w:rsidR="009D2AAC" w:rsidRDefault="009D2AAC" w:rsidP="60D7F022">
      <w:pPr>
        <w:pStyle w:val="ListParagraph"/>
        <w:numPr>
          <w:ilvl w:val="1"/>
          <w:numId w:val="25"/>
        </w:numPr>
        <w:spacing w:after="160" w:line="259" w:lineRule="auto"/>
        <w:ind w:left="993" w:hanging="284"/>
        <w:rPr>
          <w:color w:val="000000" w:themeColor="text1"/>
          <w:lang w:val="en-US"/>
        </w:rPr>
      </w:pPr>
      <w:r w:rsidRPr="60D7F022">
        <w:rPr>
          <w:color w:val="000000" w:themeColor="text1"/>
          <w:lang w:val="en-US"/>
        </w:rPr>
        <w:t>The classroom area</w:t>
      </w:r>
      <w:r w:rsidR="00295C89" w:rsidRPr="60D7F022">
        <w:rPr>
          <w:color w:val="000000" w:themeColor="text1"/>
          <w:lang w:val="en-US"/>
        </w:rPr>
        <w:t xml:space="preserve"> is reserved </w:t>
      </w:r>
      <w:r w:rsidR="00C36E97" w:rsidRPr="60D7F022">
        <w:rPr>
          <w:color w:val="000000" w:themeColor="text1"/>
          <w:lang w:val="en-US"/>
        </w:rPr>
        <w:t xml:space="preserve">solely for the use of Elizabethan </w:t>
      </w:r>
      <w:proofErr w:type="gramStart"/>
      <w:r w:rsidR="00C36E97" w:rsidRPr="60D7F022">
        <w:rPr>
          <w:color w:val="000000" w:themeColor="text1"/>
          <w:lang w:val="en-US"/>
        </w:rPr>
        <w:t>Academy, and</w:t>
      </w:r>
      <w:proofErr w:type="gramEnd"/>
      <w:r w:rsidR="00C36E97" w:rsidRPr="60D7F022">
        <w:rPr>
          <w:color w:val="000000" w:themeColor="text1"/>
          <w:lang w:val="en-US"/>
        </w:rPr>
        <w:t xml:space="preserve"> is signposted accordingly.</w:t>
      </w:r>
      <w:r w:rsidR="00543EF8" w:rsidRPr="60D7F022">
        <w:rPr>
          <w:color w:val="000000" w:themeColor="text1"/>
          <w:lang w:val="en-US"/>
        </w:rPr>
        <w:t xml:space="preserve"> The classroom area is </w:t>
      </w:r>
      <w:r w:rsidR="001D569E" w:rsidRPr="60D7F022">
        <w:rPr>
          <w:color w:val="000000" w:themeColor="text1"/>
          <w:lang w:val="en-US"/>
        </w:rPr>
        <w:t>sectioned</w:t>
      </w:r>
      <w:r w:rsidR="00543EF8" w:rsidRPr="60D7F022">
        <w:rPr>
          <w:color w:val="000000" w:themeColor="text1"/>
          <w:lang w:val="en-US"/>
        </w:rPr>
        <w:t xml:space="preserve"> off from the main corridor by a set of double doors, which will remain closed </w:t>
      </w:r>
      <w:r w:rsidR="001D569E" w:rsidRPr="60D7F022">
        <w:rPr>
          <w:color w:val="000000" w:themeColor="text1"/>
          <w:lang w:val="en-US"/>
        </w:rPr>
        <w:t>during teaching time.</w:t>
      </w:r>
    </w:p>
    <w:p w14:paraId="7BB5455A" w14:textId="6F965B0E" w:rsidR="00A11C62" w:rsidRPr="000E45EB" w:rsidRDefault="009D2AAC"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Students are </w:t>
      </w:r>
      <w:proofErr w:type="gramStart"/>
      <w:r w:rsidRPr="60D7F022">
        <w:rPr>
          <w:color w:val="000000" w:themeColor="text1"/>
        </w:rPr>
        <w:t>supervised at all times</w:t>
      </w:r>
      <w:proofErr w:type="gramEnd"/>
      <w:r w:rsidRPr="60D7F022">
        <w:rPr>
          <w:color w:val="000000" w:themeColor="text1"/>
        </w:rPr>
        <w:t xml:space="preserve"> </w:t>
      </w:r>
      <w:r w:rsidR="00A11C62" w:rsidRPr="60D7F022">
        <w:rPr>
          <w:color w:val="000000" w:themeColor="text1"/>
        </w:rPr>
        <w:t>when outside of the designated</w:t>
      </w:r>
      <w:r w:rsidR="001D569E" w:rsidRPr="60D7F022">
        <w:rPr>
          <w:color w:val="000000" w:themeColor="text1"/>
        </w:rPr>
        <w:t xml:space="preserve"> Elizabethan Academy</w:t>
      </w:r>
      <w:r w:rsidR="00A11C62" w:rsidRPr="60D7F022">
        <w:rPr>
          <w:color w:val="000000" w:themeColor="text1"/>
        </w:rPr>
        <w:t xml:space="preserve"> area.</w:t>
      </w:r>
    </w:p>
    <w:p w14:paraId="1F36B877" w14:textId="10064B3D" w:rsidR="000E45EB" w:rsidRDefault="000E45EB"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A risk assessment in in place to maintain the security of the area and safeguard students. </w:t>
      </w:r>
    </w:p>
    <w:p w14:paraId="2E0F28B3" w14:textId="1A7839AE" w:rsidR="00F6025B" w:rsidRDefault="00F6025B"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All visitors to the provision will sign in/out to ensure accurate fire register records.  </w:t>
      </w:r>
    </w:p>
    <w:p w14:paraId="4E4B3BE1" w14:textId="7DC71903" w:rsidR="00333BF6" w:rsidRDefault="00333BF6"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Visitor will be </w:t>
      </w:r>
      <w:proofErr w:type="gramStart"/>
      <w:r w:rsidRPr="60D7F022">
        <w:rPr>
          <w:color w:val="000000" w:themeColor="text1"/>
        </w:rPr>
        <w:t>accompanied by an Elizabethan academy staff member at all times</w:t>
      </w:r>
      <w:proofErr w:type="gramEnd"/>
      <w:r w:rsidRPr="60D7F022">
        <w:rPr>
          <w:color w:val="000000" w:themeColor="text1"/>
        </w:rPr>
        <w:t>.</w:t>
      </w:r>
    </w:p>
    <w:p w14:paraId="1731F97E" w14:textId="4C71D687" w:rsidR="00F6025B" w:rsidRDefault="005A1016"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Students </w:t>
      </w:r>
      <w:r w:rsidR="00F6025B" w:rsidRPr="60D7F022">
        <w:rPr>
          <w:color w:val="000000" w:themeColor="text1"/>
        </w:rPr>
        <w:t>will enter via the main entrance at the Post 16 Centre</w:t>
      </w:r>
      <w:r w:rsidR="009D2AAC" w:rsidRPr="60D7F022">
        <w:rPr>
          <w:color w:val="000000" w:themeColor="text1"/>
        </w:rPr>
        <w:t xml:space="preserve"> </w:t>
      </w:r>
      <w:r w:rsidR="00F6025B" w:rsidRPr="60D7F022">
        <w:rPr>
          <w:color w:val="000000" w:themeColor="text1"/>
        </w:rPr>
        <w:t xml:space="preserve">and </w:t>
      </w:r>
      <w:r w:rsidRPr="60D7F022">
        <w:rPr>
          <w:color w:val="000000" w:themeColor="text1"/>
        </w:rPr>
        <w:t>report immediately to the Elizabethan Academy area to be registered.</w:t>
      </w:r>
    </w:p>
    <w:p w14:paraId="6EE4E6B9" w14:textId="77777777" w:rsidR="00A35D36" w:rsidRDefault="009D2AAC"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Students </w:t>
      </w:r>
      <w:r w:rsidR="00F6025B" w:rsidRPr="60D7F022">
        <w:rPr>
          <w:color w:val="000000" w:themeColor="text1"/>
        </w:rPr>
        <w:t xml:space="preserve">are </w:t>
      </w:r>
      <w:r w:rsidRPr="60D7F022">
        <w:rPr>
          <w:color w:val="000000" w:themeColor="text1"/>
        </w:rPr>
        <w:t xml:space="preserve">registered directly onto </w:t>
      </w:r>
      <w:r w:rsidR="00F6025B" w:rsidRPr="60D7F022">
        <w:rPr>
          <w:color w:val="000000" w:themeColor="text1"/>
        </w:rPr>
        <w:t>Arbor for the statutory roll call</w:t>
      </w:r>
      <w:r w:rsidRPr="60D7F022">
        <w:rPr>
          <w:color w:val="000000" w:themeColor="text1"/>
        </w:rPr>
        <w:t xml:space="preserve"> </w:t>
      </w:r>
    </w:p>
    <w:p w14:paraId="0FC74EC7" w14:textId="4D25702F" w:rsidR="00A35D36" w:rsidRDefault="009D2AAC"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If a student leaves site without permission, </w:t>
      </w:r>
      <w:r w:rsidR="00A35D36" w:rsidRPr="60D7F022">
        <w:rPr>
          <w:color w:val="000000" w:themeColor="text1"/>
        </w:rPr>
        <w:t xml:space="preserve">the </w:t>
      </w:r>
      <w:r w:rsidRPr="60D7F022">
        <w:rPr>
          <w:color w:val="000000" w:themeColor="text1"/>
        </w:rPr>
        <w:t xml:space="preserve">DSL on main site, deputy DSL or Principal must be contacted immediately.  Parent/carer of </w:t>
      </w:r>
      <w:r w:rsidR="00A35D36" w:rsidRPr="60D7F022">
        <w:rPr>
          <w:color w:val="000000" w:themeColor="text1"/>
        </w:rPr>
        <w:t xml:space="preserve">the </w:t>
      </w:r>
      <w:r w:rsidRPr="60D7F022">
        <w:rPr>
          <w:color w:val="000000" w:themeColor="text1"/>
        </w:rPr>
        <w:t>student must also be informed</w:t>
      </w:r>
      <w:r w:rsidR="00543EF8" w:rsidRPr="60D7F022">
        <w:rPr>
          <w:color w:val="000000" w:themeColor="text1"/>
        </w:rPr>
        <w:t>.</w:t>
      </w:r>
    </w:p>
    <w:p w14:paraId="6DACFF03" w14:textId="304D8987" w:rsidR="00F6025B" w:rsidRDefault="00F6025B" w:rsidP="00A35D36">
      <w:pPr>
        <w:pStyle w:val="ListParagraph"/>
        <w:numPr>
          <w:ilvl w:val="1"/>
          <w:numId w:val="25"/>
        </w:numPr>
        <w:spacing w:after="160" w:line="259" w:lineRule="auto"/>
        <w:ind w:left="993" w:hanging="284"/>
      </w:pPr>
      <w:r>
        <w:t>Where necessary</w:t>
      </w:r>
      <w:r w:rsidR="00A35D36">
        <w:t xml:space="preserve"> classroom</w:t>
      </w:r>
      <w:r>
        <w:t xml:space="preserve"> doors </w:t>
      </w:r>
      <w:r w:rsidR="00A35D36">
        <w:t xml:space="preserve">will </w:t>
      </w:r>
      <w:r>
        <w:t>remain open to indirectly supervise students working independently</w:t>
      </w:r>
      <w:r w:rsidR="00543EF8">
        <w:t>.</w:t>
      </w:r>
    </w:p>
    <w:p w14:paraId="17BD1358" w14:textId="50D091DF" w:rsidR="00F6025B" w:rsidRDefault="00A35D36" w:rsidP="00A35D36">
      <w:pPr>
        <w:pStyle w:val="ListParagraph"/>
        <w:numPr>
          <w:ilvl w:val="1"/>
          <w:numId w:val="25"/>
        </w:numPr>
        <w:spacing w:after="160" w:line="259" w:lineRule="auto"/>
        <w:ind w:left="993" w:hanging="284"/>
      </w:pPr>
      <w:r>
        <w:t xml:space="preserve">All </w:t>
      </w:r>
      <w:r w:rsidR="00F6025B" w:rsidRPr="00A35D36">
        <w:t>valuable pieces of equipment</w:t>
      </w:r>
      <w:r w:rsidRPr="00A35D36">
        <w:t xml:space="preserve"> are</w:t>
      </w:r>
      <w:r w:rsidR="00F6025B" w:rsidRPr="00A35D36">
        <w:t xml:space="preserve"> locked away at the end of the day</w:t>
      </w:r>
    </w:p>
    <w:p w14:paraId="18150EA7" w14:textId="77777777" w:rsidR="00CC0511" w:rsidRPr="008F4761" w:rsidRDefault="00CC0511" w:rsidP="00CC0511">
      <w:pPr>
        <w:pStyle w:val="ListParagraph"/>
        <w:spacing w:after="160" w:line="259" w:lineRule="auto"/>
        <w:ind w:left="993"/>
      </w:pPr>
    </w:p>
    <w:p w14:paraId="769E0CF8" w14:textId="5462699E" w:rsidR="00A35D36" w:rsidRDefault="00A35D36" w:rsidP="60D7F022">
      <w:pPr>
        <w:pStyle w:val="ListParagraph"/>
        <w:numPr>
          <w:ilvl w:val="0"/>
          <w:numId w:val="25"/>
        </w:numPr>
        <w:spacing w:after="160" w:line="259" w:lineRule="auto"/>
        <w:ind w:left="426" w:hanging="426"/>
        <w:rPr>
          <w:color w:val="000000" w:themeColor="text1"/>
        </w:rPr>
      </w:pPr>
      <w:r w:rsidRPr="60D7F022">
        <w:rPr>
          <w:color w:val="000000" w:themeColor="text1"/>
        </w:rPr>
        <w:t>Social time</w:t>
      </w:r>
    </w:p>
    <w:p w14:paraId="18252984" w14:textId="07AEFF4D" w:rsidR="00A35D36" w:rsidRDefault="009D2AAC" w:rsidP="60D7F022">
      <w:pPr>
        <w:pStyle w:val="ListParagraph"/>
        <w:numPr>
          <w:ilvl w:val="1"/>
          <w:numId w:val="25"/>
        </w:numPr>
        <w:spacing w:after="160" w:line="259" w:lineRule="auto"/>
        <w:ind w:left="993" w:hanging="284"/>
        <w:rPr>
          <w:color w:val="000000" w:themeColor="text1"/>
        </w:rPr>
      </w:pPr>
      <w:r w:rsidRPr="60D7F022">
        <w:rPr>
          <w:color w:val="000000" w:themeColor="text1"/>
        </w:rPr>
        <w:t>Students</w:t>
      </w:r>
      <w:r w:rsidR="00A35D36" w:rsidRPr="60D7F022">
        <w:rPr>
          <w:color w:val="000000" w:themeColor="text1"/>
        </w:rPr>
        <w:t xml:space="preserve"> will</w:t>
      </w:r>
      <w:r w:rsidRPr="60D7F022">
        <w:rPr>
          <w:color w:val="000000" w:themeColor="text1"/>
        </w:rPr>
        <w:t xml:space="preserve"> remain in their designated areas for social time</w:t>
      </w:r>
      <w:r w:rsidR="00341153" w:rsidRPr="60D7F022">
        <w:rPr>
          <w:color w:val="000000" w:themeColor="text1"/>
        </w:rPr>
        <w:t>, which will be supervised by a staff member.</w:t>
      </w:r>
      <w:r w:rsidRPr="60D7F022">
        <w:rPr>
          <w:color w:val="000000" w:themeColor="text1"/>
        </w:rPr>
        <w:t xml:space="preserve">  </w:t>
      </w:r>
    </w:p>
    <w:p w14:paraId="144B0205" w14:textId="2C9B4126" w:rsidR="00A35D36" w:rsidRDefault="008F4761" w:rsidP="60D7F022">
      <w:pPr>
        <w:pStyle w:val="ListParagraph"/>
        <w:numPr>
          <w:ilvl w:val="1"/>
          <w:numId w:val="25"/>
        </w:numPr>
        <w:spacing w:after="160" w:line="259" w:lineRule="auto"/>
        <w:ind w:left="993" w:hanging="284"/>
        <w:rPr>
          <w:color w:val="000000" w:themeColor="text1"/>
        </w:rPr>
      </w:pPr>
      <w:r w:rsidRPr="60D7F022">
        <w:rPr>
          <w:color w:val="000000" w:themeColor="text1"/>
        </w:rPr>
        <w:t>Students are</w:t>
      </w:r>
      <w:r w:rsidR="006F7007" w:rsidRPr="60D7F022">
        <w:rPr>
          <w:color w:val="000000" w:themeColor="text1"/>
        </w:rPr>
        <w:t xml:space="preserve"> trained,</w:t>
      </w:r>
      <w:r w:rsidRPr="60D7F022">
        <w:rPr>
          <w:color w:val="000000" w:themeColor="text1"/>
        </w:rPr>
        <w:t xml:space="preserve"> competent and safe when preparing food and drink in the </w:t>
      </w:r>
      <w:r w:rsidR="00766895" w:rsidRPr="60D7F022">
        <w:rPr>
          <w:color w:val="000000" w:themeColor="text1"/>
        </w:rPr>
        <w:t>common room</w:t>
      </w:r>
      <w:r w:rsidR="00385F8D" w:rsidRPr="60D7F022">
        <w:rPr>
          <w:color w:val="000000" w:themeColor="text1"/>
        </w:rPr>
        <w:t>;</w:t>
      </w:r>
      <w:r w:rsidR="00A35D36" w:rsidRPr="60D7F022">
        <w:rPr>
          <w:color w:val="000000" w:themeColor="text1"/>
        </w:rPr>
        <w:t xml:space="preserve"> they are trained in and supervised when using</w:t>
      </w:r>
      <w:r w:rsidR="006F7007" w:rsidRPr="60D7F022">
        <w:rPr>
          <w:color w:val="000000" w:themeColor="text1"/>
        </w:rPr>
        <w:t xml:space="preserve"> the</w:t>
      </w:r>
      <w:r w:rsidR="00A35D36" w:rsidRPr="60D7F022">
        <w:rPr>
          <w:color w:val="000000" w:themeColor="text1"/>
        </w:rPr>
        <w:t xml:space="preserve"> kettle, microwave and toaster</w:t>
      </w:r>
    </w:p>
    <w:p w14:paraId="3DB5CD89" w14:textId="296A0272" w:rsidR="00A35D36" w:rsidRDefault="00A35D36"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Students are trained and aware of hot water when washing up and are responsible for ensuring they clean up after themselves  </w:t>
      </w:r>
    </w:p>
    <w:p w14:paraId="63D017B1" w14:textId="77777777" w:rsidR="00A35D36" w:rsidRDefault="00766895" w:rsidP="60D7F022">
      <w:pPr>
        <w:pStyle w:val="ListParagraph"/>
        <w:numPr>
          <w:ilvl w:val="1"/>
          <w:numId w:val="25"/>
        </w:numPr>
        <w:spacing w:after="160" w:line="259" w:lineRule="auto"/>
        <w:ind w:left="993" w:hanging="284"/>
        <w:rPr>
          <w:color w:val="000000" w:themeColor="text1"/>
        </w:rPr>
      </w:pPr>
      <w:r w:rsidRPr="60D7F022">
        <w:rPr>
          <w:color w:val="000000" w:themeColor="text1"/>
        </w:rPr>
        <w:t>Students are responsible for ensuring the classrooms remain clean and tidy</w:t>
      </w:r>
    </w:p>
    <w:p w14:paraId="3A738888" w14:textId="2AFFD171" w:rsidR="00BD4220" w:rsidRDefault="00A35D36" w:rsidP="60D7F022">
      <w:pPr>
        <w:pStyle w:val="ListParagraph"/>
        <w:numPr>
          <w:ilvl w:val="1"/>
          <w:numId w:val="25"/>
        </w:numPr>
        <w:spacing w:after="160" w:line="259" w:lineRule="auto"/>
        <w:ind w:left="993" w:hanging="284"/>
        <w:rPr>
          <w:color w:val="000000" w:themeColor="text1"/>
        </w:rPr>
      </w:pPr>
      <w:r w:rsidRPr="60D7F022">
        <w:rPr>
          <w:color w:val="000000" w:themeColor="text1"/>
        </w:rPr>
        <w:t xml:space="preserve">Music volume </w:t>
      </w:r>
      <w:r w:rsidR="00BD4220" w:rsidRPr="60D7F022">
        <w:rPr>
          <w:color w:val="000000" w:themeColor="text1"/>
        </w:rPr>
        <w:t xml:space="preserve">must be </w:t>
      </w:r>
      <w:r w:rsidRPr="60D7F022">
        <w:rPr>
          <w:color w:val="000000" w:themeColor="text1"/>
        </w:rPr>
        <w:t xml:space="preserve">kept at a minimal </w:t>
      </w:r>
      <w:r w:rsidR="006F7007" w:rsidRPr="60D7F022">
        <w:rPr>
          <w:color w:val="000000" w:themeColor="text1"/>
        </w:rPr>
        <w:t>level and</w:t>
      </w:r>
      <w:r w:rsidR="00BD4220" w:rsidRPr="60D7F022">
        <w:rPr>
          <w:color w:val="000000" w:themeColor="text1"/>
        </w:rPr>
        <w:t xml:space="preserve"> only a</w:t>
      </w:r>
      <w:r w:rsidRPr="60D7F022">
        <w:rPr>
          <w:color w:val="000000" w:themeColor="text1"/>
        </w:rPr>
        <w:t xml:space="preserve">ppropriate games </w:t>
      </w:r>
      <w:r w:rsidR="00BD4220" w:rsidRPr="60D7F022">
        <w:rPr>
          <w:color w:val="000000" w:themeColor="text1"/>
        </w:rPr>
        <w:t>are</w:t>
      </w:r>
      <w:r w:rsidRPr="60D7F022">
        <w:rPr>
          <w:color w:val="000000" w:themeColor="text1"/>
        </w:rPr>
        <w:t xml:space="preserve"> use</w:t>
      </w:r>
      <w:r w:rsidR="00BD4220" w:rsidRPr="60D7F022">
        <w:rPr>
          <w:color w:val="000000" w:themeColor="text1"/>
        </w:rPr>
        <w:t>d</w:t>
      </w:r>
      <w:r w:rsidRPr="60D7F022">
        <w:rPr>
          <w:color w:val="000000" w:themeColor="text1"/>
        </w:rPr>
        <w:t xml:space="preserve"> with games console</w:t>
      </w:r>
      <w:r w:rsidR="006F7007" w:rsidRPr="60D7F022">
        <w:rPr>
          <w:color w:val="000000" w:themeColor="text1"/>
        </w:rPr>
        <w:t>s</w:t>
      </w:r>
      <w:r w:rsidR="00BD4220" w:rsidRPr="60D7F022">
        <w:rPr>
          <w:color w:val="000000" w:themeColor="text1"/>
        </w:rPr>
        <w:t xml:space="preserve"> or on mobile phones</w:t>
      </w:r>
      <w:r w:rsidR="00341153" w:rsidRPr="60D7F022">
        <w:rPr>
          <w:color w:val="000000" w:themeColor="text1"/>
        </w:rPr>
        <w:t>.</w:t>
      </w:r>
    </w:p>
    <w:p w14:paraId="7718AEEC" w14:textId="4D2841FC" w:rsidR="00CC0511" w:rsidRDefault="00A35D36" w:rsidP="00EE6B26">
      <w:pPr>
        <w:pStyle w:val="ListParagraph"/>
        <w:numPr>
          <w:ilvl w:val="1"/>
          <w:numId w:val="25"/>
        </w:numPr>
        <w:spacing w:after="160" w:line="259" w:lineRule="auto"/>
        <w:ind w:left="993" w:hanging="284"/>
      </w:pPr>
      <w:r>
        <w:t>Year 11 students</w:t>
      </w:r>
      <w:r w:rsidR="00BD4220">
        <w:t>,</w:t>
      </w:r>
      <w:r>
        <w:t xml:space="preserve"> with parental consent</w:t>
      </w:r>
      <w:r w:rsidR="00BD4220">
        <w:t>,</w:t>
      </w:r>
      <w:r>
        <w:t xml:space="preserve"> </w:t>
      </w:r>
      <w:r w:rsidR="00BD4220">
        <w:t xml:space="preserve">are </w:t>
      </w:r>
      <w:r>
        <w:t>allowed lunch passes in line with mainstream school policy</w:t>
      </w:r>
    </w:p>
    <w:p w14:paraId="4DE5BCCC" w14:textId="77777777" w:rsidR="00EE6B26" w:rsidRDefault="00EE6B26" w:rsidP="00EE6B26">
      <w:pPr>
        <w:pStyle w:val="ListParagraph"/>
        <w:numPr>
          <w:ilvl w:val="1"/>
          <w:numId w:val="25"/>
        </w:numPr>
        <w:spacing w:after="160" w:line="259" w:lineRule="auto"/>
        <w:ind w:left="993" w:hanging="284"/>
      </w:pPr>
    </w:p>
    <w:p w14:paraId="4E0F2A54" w14:textId="6CB6876A" w:rsidR="00F5766D" w:rsidRDefault="00AB3D27" w:rsidP="00BD4220">
      <w:pPr>
        <w:pStyle w:val="ListParagraph"/>
        <w:numPr>
          <w:ilvl w:val="0"/>
          <w:numId w:val="25"/>
        </w:numPr>
        <w:spacing w:after="160" w:line="259" w:lineRule="auto"/>
        <w:ind w:left="426" w:hanging="426"/>
      </w:pPr>
      <w:r w:rsidRPr="00AB3D27">
        <w:t>Communication with main school site </w:t>
      </w:r>
    </w:p>
    <w:p w14:paraId="717C395A" w14:textId="77777777" w:rsidR="00AB3D27" w:rsidRDefault="00AB3D27" w:rsidP="00AB3D27">
      <w:pPr>
        <w:pStyle w:val="ListParagraph"/>
        <w:numPr>
          <w:ilvl w:val="1"/>
          <w:numId w:val="25"/>
        </w:numPr>
        <w:spacing w:after="160" w:line="259" w:lineRule="auto"/>
        <w:ind w:left="993" w:hanging="284"/>
      </w:pPr>
      <w:r>
        <w:t xml:space="preserve">Internet access during the school day enables access to the same level of information as is available in school </w:t>
      </w:r>
    </w:p>
    <w:p w14:paraId="3175F102" w14:textId="3D3D145E" w:rsidR="00AB3D27" w:rsidRDefault="00AB3D27" w:rsidP="00AB3D27">
      <w:pPr>
        <w:pStyle w:val="ListParagraph"/>
        <w:numPr>
          <w:ilvl w:val="1"/>
          <w:numId w:val="25"/>
        </w:numPr>
        <w:spacing w:after="160" w:line="259" w:lineRule="auto"/>
        <w:ind w:left="993" w:hanging="284"/>
      </w:pPr>
      <w:r>
        <w:t>Staff have mobile phone contact with other colleagues and school and there is easy access to the centre landlines if necessary</w:t>
      </w:r>
    </w:p>
    <w:p w14:paraId="337BD18F" w14:textId="77777777" w:rsidR="00CC0511" w:rsidRDefault="00CC0511" w:rsidP="00CC0511">
      <w:pPr>
        <w:pStyle w:val="ListParagraph"/>
        <w:spacing w:after="160" w:line="259" w:lineRule="auto"/>
        <w:ind w:left="993"/>
      </w:pPr>
    </w:p>
    <w:p w14:paraId="64700363" w14:textId="51EE458B" w:rsidR="00AB3D27" w:rsidRDefault="00AB3D27" w:rsidP="00AB3D27">
      <w:pPr>
        <w:pStyle w:val="ListParagraph"/>
        <w:numPr>
          <w:ilvl w:val="0"/>
          <w:numId w:val="25"/>
        </w:numPr>
        <w:spacing w:after="160" w:line="259" w:lineRule="auto"/>
        <w:ind w:left="426" w:hanging="426"/>
      </w:pPr>
      <w:r w:rsidRPr="00AB3D27">
        <w:t>Specific needs – medical, behavioural </w:t>
      </w:r>
    </w:p>
    <w:p w14:paraId="7EA0D605" w14:textId="77777777" w:rsidR="00AB3D27" w:rsidRDefault="00AB3D27" w:rsidP="00AB3D27">
      <w:pPr>
        <w:pStyle w:val="ListParagraph"/>
        <w:numPr>
          <w:ilvl w:val="1"/>
          <w:numId w:val="25"/>
        </w:numPr>
        <w:spacing w:after="160" w:line="259" w:lineRule="auto"/>
        <w:ind w:left="993" w:hanging="284"/>
      </w:pPr>
      <w:r w:rsidRPr="00AB3D27">
        <w:t xml:space="preserve">All information </w:t>
      </w:r>
      <w:r>
        <w:t xml:space="preserve">is </w:t>
      </w:r>
      <w:r w:rsidRPr="00AB3D27">
        <w:t xml:space="preserve">contained within Individual Student Profiles and on </w:t>
      </w:r>
      <w:r>
        <w:t>Arbor</w:t>
      </w:r>
      <w:r w:rsidRPr="00AB3D27">
        <w:t> </w:t>
      </w:r>
      <w:r>
        <w:t xml:space="preserve"> </w:t>
      </w:r>
    </w:p>
    <w:p w14:paraId="58612B9E" w14:textId="77777777" w:rsidR="00BA3B1E" w:rsidRDefault="00AB3D27" w:rsidP="00BA3B1E">
      <w:pPr>
        <w:pStyle w:val="ListParagraph"/>
        <w:numPr>
          <w:ilvl w:val="1"/>
          <w:numId w:val="25"/>
        </w:numPr>
        <w:spacing w:after="160" w:line="259" w:lineRule="auto"/>
        <w:ind w:left="993" w:hanging="284"/>
      </w:pPr>
      <w:r>
        <w:t xml:space="preserve">Further advice is taken from Students Health Coordinator, </w:t>
      </w:r>
      <w:proofErr w:type="spellStart"/>
      <w:r>
        <w:t>HoHs</w:t>
      </w:r>
      <w:proofErr w:type="spellEnd"/>
      <w:r>
        <w:t xml:space="preserve"> and </w:t>
      </w:r>
      <w:r w:rsidR="00BA3B1E">
        <w:t>Director of SEND</w:t>
      </w:r>
      <w:r>
        <w:t xml:space="preserve"> if appropriate </w:t>
      </w:r>
    </w:p>
    <w:p w14:paraId="28301F69" w14:textId="5EF0B82F" w:rsidR="00AB3D27" w:rsidRDefault="00BA3B1E" w:rsidP="00BA3B1E">
      <w:pPr>
        <w:pStyle w:val="ListParagraph"/>
        <w:numPr>
          <w:ilvl w:val="1"/>
          <w:numId w:val="25"/>
        </w:numPr>
        <w:spacing w:after="160" w:line="259" w:lineRule="auto"/>
        <w:ind w:left="993" w:hanging="284"/>
      </w:pPr>
      <w:r>
        <w:t xml:space="preserve">Individual risk assessments are in place for all students attending the provision </w:t>
      </w:r>
    </w:p>
    <w:p w14:paraId="2C2E777B" w14:textId="77777777" w:rsidR="00BA3B1E" w:rsidRDefault="00BA3B1E" w:rsidP="00BA3B1E">
      <w:pPr>
        <w:pStyle w:val="ListParagraph"/>
        <w:numPr>
          <w:ilvl w:val="1"/>
          <w:numId w:val="25"/>
        </w:numPr>
        <w:spacing w:after="160" w:line="259" w:lineRule="auto"/>
        <w:ind w:left="993" w:hanging="284"/>
      </w:pPr>
      <w:r>
        <w:t>All staff are familiar with the specific needs of all students and strategies to employ in the best interests of the student</w:t>
      </w:r>
    </w:p>
    <w:p w14:paraId="3CEEBA18" w14:textId="53D6D065" w:rsidR="00AB3D27" w:rsidRDefault="00AB3D27" w:rsidP="00BA3B1E">
      <w:pPr>
        <w:pStyle w:val="ListParagraph"/>
        <w:numPr>
          <w:ilvl w:val="1"/>
          <w:numId w:val="25"/>
        </w:numPr>
        <w:spacing w:after="160" w:line="259" w:lineRule="auto"/>
        <w:ind w:left="993" w:hanging="284"/>
      </w:pPr>
      <w:r>
        <w:lastRenderedPageBreak/>
        <w:t xml:space="preserve">Referrals </w:t>
      </w:r>
      <w:r w:rsidR="00BA3B1E">
        <w:t xml:space="preserve">are </w:t>
      </w:r>
      <w:r>
        <w:t xml:space="preserve">completed </w:t>
      </w:r>
      <w:r w:rsidR="00BA3B1E">
        <w:t>via a</w:t>
      </w:r>
      <w:r>
        <w:t xml:space="preserve"> Microsoft form to enable smooth transition into </w:t>
      </w:r>
      <w:r w:rsidR="00BA3B1E">
        <w:t>the provision</w:t>
      </w:r>
      <w:r>
        <w:t xml:space="preserve"> and not compromise dynamics of student need</w:t>
      </w:r>
    </w:p>
    <w:p w14:paraId="33A779F1" w14:textId="398AF3B3" w:rsidR="00BA3B1E" w:rsidRDefault="00BA3B1E" w:rsidP="00BA3B1E">
      <w:pPr>
        <w:spacing w:after="160" w:line="259" w:lineRule="auto"/>
      </w:pPr>
      <w:r w:rsidRPr="00BA3B1E">
        <w:t>Separate R</w:t>
      </w:r>
      <w:r>
        <w:t xml:space="preserve">isk </w:t>
      </w:r>
      <w:r w:rsidRPr="00BA3B1E">
        <w:t>As</w:t>
      </w:r>
      <w:r>
        <w:t>sessments will</w:t>
      </w:r>
      <w:r w:rsidRPr="00BA3B1E">
        <w:t xml:space="preserve"> be completed for any activity different to the normal daily routines and timetable </w:t>
      </w:r>
    </w:p>
    <w:p w14:paraId="22B3F598" w14:textId="77777777" w:rsidR="00BA3B1E" w:rsidRPr="00545AD2" w:rsidRDefault="00BA3B1E" w:rsidP="00BA3B1E">
      <w:pPr>
        <w:spacing w:after="160" w:line="259" w:lineRule="auto"/>
      </w:pPr>
    </w:p>
    <w:p w14:paraId="72680017" w14:textId="7837C131" w:rsidR="00A56544" w:rsidRDefault="00A56544" w:rsidP="00A56544">
      <w:pPr>
        <w:pStyle w:val="Heading3"/>
      </w:pPr>
      <w:bookmarkStart w:id="23" w:name="_Toc168572589"/>
      <w:r w:rsidRPr="00A56544">
        <w:t>Monitoring and review</w:t>
      </w:r>
      <w:r w:rsidR="00E44992">
        <w:t xml:space="preserve"> (o</w:t>
      </w:r>
      <w:r w:rsidR="009524DA">
        <w:t>f</w:t>
      </w:r>
      <w:r w:rsidR="00E44992">
        <w:t xml:space="preserve"> this policy)</w:t>
      </w:r>
      <w:bookmarkEnd w:id="23"/>
    </w:p>
    <w:p w14:paraId="0C9FE38C" w14:textId="77777777" w:rsidR="00545AD2" w:rsidRPr="00545AD2" w:rsidRDefault="00545AD2" w:rsidP="00545AD2"/>
    <w:p w14:paraId="1AD86F57" w14:textId="67A931FA" w:rsidR="00A56544" w:rsidRDefault="009524DA" w:rsidP="009524DA">
      <w:pPr>
        <w:spacing w:line="259" w:lineRule="auto"/>
      </w:pPr>
      <w:r>
        <w:t xml:space="preserve">This policy will be reviewed by the Vice Principal annually and any changes will be communicated directly to all members of staff </w:t>
      </w:r>
    </w:p>
    <w:p w14:paraId="60EF22E7" w14:textId="511AE503" w:rsidR="00D82FCC" w:rsidRDefault="00D82FCC" w:rsidP="009524DA">
      <w:pPr>
        <w:spacing w:line="259" w:lineRule="auto"/>
      </w:pPr>
    </w:p>
    <w:p w14:paraId="0FD08FEA" w14:textId="47A3E201" w:rsidR="00D82FCC" w:rsidRPr="009524DA" w:rsidRDefault="00D82FCC" w:rsidP="009524DA">
      <w:pPr>
        <w:spacing w:line="259" w:lineRule="auto"/>
      </w:pPr>
      <w:r>
        <w:t>Processes under this policy will be quality assured in line-management meetings with the E</w:t>
      </w:r>
      <w:r w:rsidR="00E83C57">
        <w:t xml:space="preserve">nhanced </w:t>
      </w:r>
      <w:r>
        <w:t>P</w:t>
      </w:r>
      <w:r w:rsidR="00E83C57">
        <w:t>rovision</w:t>
      </w:r>
      <w:r>
        <w:t xml:space="preserve"> Coordinator and half termly senior leader management group meeting</w:t>
      </w:r>
    </w:p>
    <w:p w14:paraId="225B6029" w14:textId="77777777" w:rsidR="001D2D5B" w:rsidRDefault="001D2D5B" w:rsidP="00A56544">
      <w:pPr>
        <w:pStyle w:val="Heading3"/>
        <w:rPr>
          <w:highlight w:val="yellow"/>
        </w:rPr>
      </w:pPr>
    </w:p>
    <w:p w14:paraId="788D6B2A" w14:textId="384629DC" w:rsidR="002D3AF8" w:rsidRPr="00386E66" w:rsidRDefault="002D3AF8" w:rsidP="00A56544">
      <w:pPr>
        <w:pStyle w:val="Heading3"/>
        <w:rPr>
          <w:highlight w:val="yellow"/>
        </w:rPr>
      </w:pPr>
    </w:p>
    <w:sectPr w:rsidR="002D3AF8" w:rsidRPr="00386E66" w:rsidSect="000C27AC">
      <w:headerReference w:type="default" r:id="rId13"/>
      <w:footerReference w:type="default" r:id="rId14"/>
      <w:headerReference w:type="first" r:id="rId15"/>
      <w:footerReference w:type="first" r:id="rId1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1F6CA" w14:textId="77777777" w:rsidR="00651109" w:rsidRDefault="00651109" w:rsidP="008D68AA">
      <w:r>
        <w:separator/>
      </w:r>
    </w:p>
  </w:endnote>
  <w:endnote w:type="continuationSeparator" w:id="0">
    <w:p w14:paraId="50058D74" w14:textId="77777777" w:rsidR="00651109" w:rsidRDefault="00651109"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1556508"/>
      <w:docPartObj>
        <w:docPartGallery w:val="Page Numbers (Bottom of Page)"/>
        <w:docPartUnique/>
      </w:docPartObj>
    </w:sdtPr>
    <w:sdtEndPr>
      <w:rPr>
        <w:noProof/>
      </w:rPr>
    </w:sdtEndPr>
    <w:sdtContent>
      <w:sdt>
        <w:sdtPr>
          <w:id w:val="551349387"/>
          <w:docPartObj>
            <w:docPartGallery w:val="Page Numbers (Bottom of Page)"/>
            <w:docPartUnique/>
          </w:docPartObj>
        </w:sdtPr>
        <w:sdtEndPr>
          <w:rPr>
            <w:noProof/>
          </w:rPr>
        </w:sdtEndPr>
        <w:sdtContent>
          <w:p w14:paraId="6CB44329" w14:textId="266BFC3C" w:rsidR="003D6A10" w:rsidRDefault="60D7F022" w:rsidP="000C27AC">
            <w:pPr>
              <w:pStyle w:val="Footer"/>
              <w:jc w:val="right"/>
            </w:pPr>
            <w:r w:rsidRPr="60D7F022">
              <w:rPr>
                <w:sz w:val="20"/>
                <w:szCs w:val="20"/>
              </w:rPr>
              <w:t>V</w:t>
            </w:r>
            <w:r w:rsidRPr="60D7F022">
              <w:rPr>
                <w:rFonts w:cs="Arial"/>
                <w:sz w:val="20"/>
                <w:szCs w:val="20"/>
              </w:rPr>
              <w:t xml:space="preserve">ersion 2.0. </w:t>
            </w:r>
            <w:r w:rsidR="003D6A10">
              <w:tab/>
            </w:r>
            <w:r w:rsidR="003D6A10">
              <w:tab/>
            </w:r>
            <w:r w:rsidRPr="60D7F022">
              <w:rPr>
                <w:rFonts w:cs="Arial"/>
                <w:sz w:val="20"/>
                <w:szCs w:val="20"/>
              </w:rPr>
              <w:t>Updated: September 2024</w:t>
            </w:r>
          </w:p>
          <w:p w14:paraId="5A81779A" w14:textId="77777777" w:rsidR="003D6A10" w:rsidRDefault="003D6A10" w:rsidP="000C27AC">
            <w:pPr>
              <w:pStyle w:val="Footer"/>
              <w:jc w:val="right"/>
              <w:rPr>
                <w:noProof/>
              </w:rPr>
            </w:pPr>
            <w:r>
              <w:fldChar w:fldCharType="begin"/>
            </w:r>
            <w:r>
              <w:instrText xml:space="preserve"> PAGE   \* MERGEFORMAT </w:instrText>
            </w:r>
            <w:r>
              <w:fldChar w:fldCharType="separate"/>
            </w:r>
            <w:r>
              <w:rPr>
                <w:noProof/>
              </w:rPr>
              <w:t>15</w:t>
            </w:r>
            <w:r>
              <w:rPr>
                <w:noProof/>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2842B" w14:textId="77777777" w:rsidR="003D6A10" w:rsidRDefault="004020AE">
    <w:pPr>
      <w:pStyle w:val="Footer"/>
      <w:jc w:val="right"/>
    </w:pPr>
    <w:sdt>
      <w:sdtPr>
        <w:id w:val="-1584828260"/>
        <w:docPartObj>
          <w:docPartGallery w:val="Page Numbers (Bottom of Page)"/>
          <w:docPartUnique/>
        </w:docPartObj>
      </w:sdtPr>
      <w:sdtEndPr>
        <w:rPr>
          <w:noProof/>
        </w:rPr>
      </w:sdtEndPr>
      <w:sdtContent/>
    </w:sdt>
  </w:p>
  <w:p w14:paraId="7F055D21" w14:textId="77777777" w:rsidR="003D6A10" w:rsidRPr="008D68AA" w:rsidRDefault="003D6A10">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CD913" w14:textId="77777777" w:rsidR="00651109" w:rsidRDefault="00651109" w:rsidP="008D68AA">
      <w:r>
        <w:separator/>
      </w:r>
    </w:p>
  </w:footnote>
  <w:footnote w:type="continuationSeparator" w:id="0">
    <w:p w14:paraId="1D86A8A3" w14:textId="77777777" w:rsidR="00651109" w:rsidRDefault="00651109" w:rsidP="008D6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3D6A10" w14:paraId="753D87C5" w14:textId="77777777" w:rsidTr="76506837">
      <w:trPr>
        <w:trHeight w:val="300"/>
      </w:trPr>
      <w:tc>
        <w:tcPr>
          <w:tcW w:w="3005" w:type="dxa"/>
        </w:tcPr>
        <w:p w14:paraId="44A3971B" w14:textId="0E7C4680" w:rsidR="003D6A10" w:rsidRDefault="003D6A10" w:rsidP="76506837">
          <w:pPr>
            <w:pStyle w:val="Header"/>
            <w:ind w:left="-115"/>
            <w:jc w:val="left"/>
          </w:pPr>
        </w:p>
      </w:tc>
      <w:tc>
        <w:tcPr>
          <w:tcW w:w="3005" w:type="dxa"/>
        </w:tcPr>
        <w:p w14:paraId="2C5DBD53" w14:textId="5B58E0F8" w:rsidR="003D6A10" w:rsidRDefault="003D6A10" w:rsidP="76506837">
          <w:pPr>
            <w:pStyle w:val="Header"/>
            <w:jc w:val="center"/>
          </w:pPr>
        </w:p>
      </w:tc>
      <w:tc>
        <w:tcPr>
          <w:tcW w:w="3005" w:type="dxa"/>
        </w:tcPr>
        <w:p w14:paraId="5BABA1DB" w14:textId="674874A3" w:rsidR="003D6A10" w:rsidRDefault="003D6A10" w:rsidP="76506837">
          <w:pPr>
            <w:pStyle w:val="Header"/>
            <w:ind w:right="-115"/>
            <w:jc w:val="right"/>
          </w:pPr>
        </w:p>
      </w:tc>
    </w:tr>
  </w:tbl>
  <w:p w14:paraId="0F358E08" w14:textId="5F63F277" w:rsidR="003D6A10" w:rsidRDefault="003D6A10" w:rsidP="765068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3D6A10" w14:paraId="24564C8F" w14:textId="77777777" w:rsidTr="76506837">
      <w:trPr>
        <w:trHeight w:val="300"/>
      </w:trPr>
      <w:tc>
        <w:tcPr>
          <w:tcW w:w="3005" w:type="dxa"/>
        </w:tcPr>
        <w:p w14:paraId="35F4895C" w14:textId="7E5798DF" w:rsidR="003D6A10" w:rsidRDefault="003D6A10" w:rsidP="76506837">
          <w:pPr>
            <w:pStyle w:val="Header"/>
            <w:ind w:left="-115"/>
            <w:jc w:val="left"/>
          </w:pPr>
        </w:p>
      </w:tc>
      <w:tc>
        <w:tcPr>
          <w:tcW w:w="3005" w:type="dxa"/>
        </w:tcPr>
        <w:p w14:paraId="726D5A8F" w14:textId="192A7E42" w:rsidR="003D6A10" w:rsidRDefault="003D6A10" w:rsidP="76506837">
          <w:pPr>
            <w:pStyle w:val="Header"/>
            <w:jc w:val="center"/>
          </w:pPr>
        </w:p>
      </w:tc>
      <w:tc>
        <w:tcPr>
          <w:tcW w:w="3005" w:type="dxa"/>
        </w:tcPr>
        <w:p w14:paraId="7E2014F8" w14:textId="01DD13CA" w:rsidR="003D6A10" w:rsidRDefault="003D6A10" w:rsidP="76506837">
          <w:pPr>
            <w:pStyle w:val="Header"/>
            <w:ind w:right="-115"/>
            <w:jc w:val="right"/>
          </w:pPr>
        </w:p>
      </w:tc>
    </w:tr>
  </w:tbl>
  <w:p w14:paraId="3D9AA1E5" w14:textId="5E24245B" w:rsidR="003D6A10" w:rsidRDefault="003D6A10" w:rsidP="765068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25150"/>
    <w:multiLevelType w:val="hybridMultilevel"/>
    <w:tmpl w:val="44BC6B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8A30EE"/>
    <w:multiLevelType w:val="hybridMultilevel"/>
    <w:tmpl w:val="CAB86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C1FC2"/>
    <w:multiLevelType w:val="hybridMultilevel"/>
    <w:tmpl w:val="BFF49044"/>
    <w:lvl w:ilvl="0" w:tplc="7B062F6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E3D0D"/>
    <w:multiLevelType w:val="multilevel"/>
    <w:tmpl w:val="9E84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091744"/>
    <w:multiLevelType w:val="multilevel"/>
    <w:tmpl w:val="86B8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40DE7"/>
    <w:multiLevelType w:val="hybridMultilevel"/>
    <w:tmpl w:val="2F2E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7F5445"/>
    <w:multiLevelType w:val="hybridMultilevel"/>
    <w:tmpl w:val="596AAF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24302"/>
    <w:multiLevelType w:val="hybridMultilevel"/>
    <w:tmpl w:val="3ED607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F6322F"/>
    <w:multiLevelType w:val="hybridMultilevel"/>
    <w:tmpl w:val="EED28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1C085D"/>
    <w:multiLevelType w:val="hybridMultilevel"/>
    <w:tmpl w:val="A98E1E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98144F"/>
    <w:multiLevelType w:val="hybridMultilevel"/>
    <w:tmpl w:val="A832F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017CD9"/>
    <w:multiLevelType w:val="hybridMultilevel"/>
    <w:tmpl w:val="C8A0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C3984"/>
    <w:multiLevelType w:val="hybridMultilevel"/>
    <w:tmpl w:val="81D2C76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04495B"/>
    <w:multiLevelType w:val="multilevel"/>
    <w:tmpl w:val="EC06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D40277"/>
    <w:multiLevelType w:val="hybridMultilevel"/>
    <w:tmpl w:val="9AAC3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384CF6"/>
    <w:multiLevelType w:val="hybridMultilevel"/>
    <w:tmpl w:val="84D21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917285E"/>
    <w:multiLevelType w:val="hybridMultilevel"/>
    <w:tmpl w:val="AE22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0A03ED"/>
    <w:multiLevelType w:val="hybridMultilevel"/>
    <w:tmpl w:val="308A7AEE"/>
    <w:lvl w:ilvl="0" w:tplc="6D8E4AE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470BFF"/>
    <w:multiLevelType w:val="hybridMultilevel"/>
    <w:tmpl w:val="CF3825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86034D7"/>
    <w:multiLevelType w:val="hybridMultilevel"/>
    <w:tmpl w:val="93D82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CC40F0"/>
    <w:multiLevelType w:val="hybridMultilevel"/>
    <w:tmpl w:val="E1262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0656B3"/>
    <w:multiLevelType w:val="hybridMultilevel"/>
    <w:tmpl w:val="2D183FFC"/>
    <w:lvl w:ilvl="0" w:tplc="1E9EF976">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F62BE1"/>
    <w:multiLevelType w:val="hybridMultilevel"/>
    <w:tmpl w:val="31F6FE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AB4764"/>
    <w:multiLevelType w:val="hybridMultilevel"/>
    <w:tmpl w:val="FAC89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083544"/>
    <w:multiLevelType w:val="hybridMultilevel"/>
    <w:tmpl w:val="0BD2D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B46DE3"/>
    <w:multiLevelType w:val="hybridMultilevel"/>
    <w:tmpl w:val="F490C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B66C7C"/>
    <w:multiLevelType w:val="hybridMultilevel"/>
    <w:tmpl w:val="5AF2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810D0C"/>
    <w:multiLevelType w:val="hybridMultilevel"/>
    <w:tmpl w:val="52282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2420816">
    <w:abstractNumId w:val="16"/>
  </w:num>
  <w:num w:numId="2" w16cid:durableId="698775879">
    <w:abstractNumId w:val="5"/>
  </w:num>
  <w:num w:numId="3" w16cid:durableId="506335790">
    <w:abstractNumId w:val="20"/>
  </w:num>
  <w:num w:numId="4" w16cid:durableId="180244490">
    <w:abstractNumId w:val="21"/>
  </w:num>
  <w:num w:numId="5" w16cid:durableId="1912081649">
    <w:abstractNumId w:val="26"/>
  </w:num>
  <w:num w:numId="6" w16cid:durableId="32658156">
    <w:abstractNumId w:val="1"/>
  </w:num>
  <w:num w:numId="7" w16cid:durableId="2094886498">
    <w:abstractNumId w:val="28"/>
  </w:num>
  <w:num w:numId="8" w16cid:durableId="1244490284">
    <w:abstractNumId w:val="24"/>
  </w:num>
  <w:num w:numId="9" w16cid:durableId="1727414198">
    <w:abstractNumId w:val="18"/>
  </w:num>
  <w:num w:numId="10" w16cid:durableId="600258468">
    <w:abstractNumId w:val="9"/>
  </w:num>
  <w:num w:numId="11" w16cid:durableId="1520659901">
    <w:abstractNumId w:val="12"/>
  </w:num>
  <w:num w:numId="12" w16cid:durableId="323751961">
    <w:abstractNumId w:val="6"/>
  </w:num>
  <w:num w:numId="13" w16cid:durableId="1349716777">
    <w:abstractNumId w:val="10"/>
  </w:num>
  <w:num w:numId="14" w16cid:durableId="1097796821">
    <w:abstractNumId w:val="23"/>
  </w:num>
  <w:num w:numId="15" w16cid:durableId="1324772379">
    <w:abstractNumId w:val="3"/>
  </w:num>
  <w:num w:numId="16" w16cid:durableId="1716270314">
    <w:abstractNumId w:val="4"/>
  </w:num>
  <w:num w:numId="17" w16cid:durableId="236523693">
    <w:abstractNumId w:val="13"/>
  </w:num>
  <w:num w:numId="18" w16cid:durableId="1588149113">
    <w:abstractNumId w:val="11"/>
  </w:num>
  <w:num w:numId="19" w16cid:durableId="1352485528">
    <w:abstractNumId w:val="7"/>
  </w:num>
  <w:num w:numId="20" w16cid:durableId="576675317">
    <w:abstractNumId w:val="19"/>
  </w:num>
  <w:num w:numId="21" w16cid:durableId="1246259168">
    <w:abstractNumId w:val="15"/>
  </w:num>
  <w:num w:numId="22" w16cid:durableId="1261716266">
    <w:abstractNumId w:val="8"/>
  </w:num>
  <w:num w:numId="23" w16cid:durableId="2037580722">
    <w:abstractNumId w:val="17"/>
  </w:num>
  <w:num w:numId="24" w16cid:durableId="176623471">
    <w:abstractNumId w:val="14"/>
  </w:num>
  <w:num w:numId="25" w16cid:durableId="179860619">
    <w:abstractNumId w:val="25"/>
  </w:num>
  <w:num w:numId="26" w16cid:durableId="344946519">
    <w:abstractNumId w:val="27"/>
  </w:num>
  <w:num w:numId="27" w16cid:durableId="100299436">
    <w:abstractNumId w:val="2"/>
  </w:num>
  <w:num w:numId="28" w16cid:durableId="1096904339">
    <w:abstractNumId w:val="0"/>
  </w:num>
  <w:num w:numId="29" w16cid:durableId="866407664">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031F"/>
    <w:rsid w:val="00000463"/>
    <w:rsid w:val="00003FFE"/>
    <w:rsid w:val="00006584"/>
    <w:rsid w:val="00007CC4"/>
    <w:rsid w:val="000118C4"/>
    <w:rsid w:val="00023221"/>
    <w:rsid w:val="00026FD4"/>
    <w:rsid w:val="00030C8D"/>
    <w:rsid w:val="0003319D"/>
    <w:rsid w:val="00045AFE"/>
    <w:rsid w:val="00046FFB"/>
    <w:rsid w:val="00071114"/>
    <w:rsid w:val="00077775"/>
    <w:rsid w:val="000851A7"/>
    <w:rsid w:val="00094BA7"/>
    <w:rsid w:val="000B064E"/>
    <w:rsid w:val="000B7604"/>
    <w:rsid w:val="000C27AC"/>
    <w:rsid w:val="000C482D"/>
    <w:rsid w:val="000C65F8"/>
    <w:rsid w:val="000C78D0"/>
    <w:rsid w:val="000D6555"/>
    <w:rsid w:val="000E45EB"/>
    <w:rsid w:val="000F55D8"/>
    <w:rsid w:val="000F6478"/>
    <w:rsid w:val="00103AAD"/>
    <w:rsid w:val="00127D10"/>
    <w:rsid w:val="00127D84"/>
    <w:rsid w:val="001410C7"/>
    <w:rsid w:val="0015161D"/>
    <w:rsid w:val="00164318"/>
    <w:rsid w:val="00164FE4"/>
    <w:rsid w:val="00173D27"/>
    <w:rsid w:val="0017542F"/>
    <w:rsid w:val="0018465A"/>
    <w:rsid w:val="00190499"/>
    <w:rsid w:val="001A4983"/>
    <w:rsid w:val="001A667E"/>
    <w:rsid w:val="001B6E8B"/>
    <w:rsid w:val="001C1BDF"/>
    <w:rsid w:val="001D1724"/>
    <w:rsid w:val="001D2D5B"/>
    <w:rsid w:val="001D5181"/>
    <w:rsid w:val="001D55DE"/>
    <w:rsid w:val="001D569E"/>
    <w:rsid w:val="001F4CFD"/>
    <w:rsid w:val="00230698"/>
    <w:rsid w:val="00240BF8"/>
    <w:rsid w:val="002444B2"/>
    <w:rsid w:val="002631E6"/>
    <w:rsid w:val="002677F8"/>
    <w:rsid w:val="00285809"/>
    <w:rsid w:val="0028777E"/>
    <w:rsid w:val="00287815"/>
    <w:rsid w:val="0029142F"/>
    <w:rsid w:val="00291CD1"/>
    <w:rsid w:val="00295C89"/>
    <w:rsid w:val="002B0DC8"/>
    <w:rsid w:val="002C0327"/>
    <w:rsid w:val="002C30C6"/>
    <w:rsid w:val="002C7723"/>
    <w:rsid w:val="002D3AF8"/>
    <w:rsid w:val="002E116E"/>
    <w:rsid w:val="002E22A5"/>
    <w:rsid w:val="002E6593"/>
    <w:rsid w:val="00331B94"/>
    <w:rsid w:val="00333BF6"/>
    <w:rsid w:val="003377D6"/>
    <w:rsid w:val="00341153"/>
    <w:rsid w:val="00367D52"/>
    <w:rsid w:val="00375C9A"/>
    <w:rsid w:val="003767AF"/>
    <w:rsid w:val="00380771"/>
    <w:rsid w:val="00383038"/>
    <w:rsid w:val="00385F8D"/>
    <w:rsid w:val="00386E66"/>
    <w:rsid w:val="00395FCA"/>
    <w:rsid w:val="003A15B8"/>
    <w:rsid w:val="003D6A10"/>
    <w:rsid w:val="003D6B83"/>
    <w:rsid w:val="003F0971"/>
    <w:rsid w:val="003F275A"/>
    <w:rsid w:val="004020AE"/>
    <w:rsid w:val="0041361C"/>
    <w:rsid w:val="00435641"/>
    <w:rsid w:val="00441E3E"/>
    <w:rsid w:val="00446E11"/>
    <w:rsid w:val="00457FB7"/>
    <w:rsid w:val="00460907"/>
    <w:rsid w:val="004972F9"/>
    <w:rsid w:val="004A1A6B"/>
    <w:rsid w:val="004D2A76"/>
    <w:rsid w:val="004D48EA"/>
    <w:rsid w:val="004E0A3D"/>
    <w:rsid w:val="004E6631"/>
    <w:rsid w:val="00512182"/>
    <w:rsid w:val="0051300D"/>
    <w:rsid w:val="00514644"/>
    <w:rsid w:val="005206B6"/>
    <w:rsid w:val="00527D3E"/>
    <w:rsid w:val="00530740"/>
    <w:rsid w:val="00543EF8"/>
    <w:rsid w:val="00545AD2"/>
    <w:rsid w:val="00560E9B"/>
    <w:rsid w:val="00563F50"/>
    <w:rsid w:val="00571F70"/>
    <w:rsid w:val="005A1016"/>
    <w:rsid w:val="005A28D8"/>
    <w:rsid w:val="005A5A9E"/>
    <w:rsid w:val="005B03F1"/>
    <w:rsid w:val="005C10DA"/>
    <w:rsid w:val="005C2528"/>
    <w:rsid w:val="005C2F61"/>
    <w:rsid w:val="005C3AB0"/>
    <w:rsid w:val="005D73F9"/>
    <w:rsid w:val="005E153B"/>
    <w:rsid w:val="005E7F96"/>
    <w:rsid w:val="005F180E"/>
    <w:rsid w:val="005F6B14"/>
    <w:rsid w:val="00603A97"/>
    <w:rsid w:val="006113E2"/>
    <w:rsid w:val="006131D4"/>
    <w:rsid w:val="006234A7"/>
    <w:rsid w:val="00623C67"/>
    <w:rsid w:val="006371CF"/>
    <w:rsid w:val="0064627B"/>
    <w:rsid w:val="00651109"/>
    <w:rsid w:val="006548FD"/>
    <w:rsid w:val="00657603"/>
    <w:rsid w:val="00670865"/>
    <w:rsid w:val="00683925"/>
    <w:rsid w:val="00696001"/>
    <w:rsid w:val="00697914"/>
    <w:rsid w:val="006A1174"/>
    <w:rsid w:val="006D4F6D"/>
    <w:rsid w:val="006D5692"/>
    <w:rsid w:val="006E75AB"/>
    <w:rsid w:val="006F6458"/>
    <w:rsid w:val="006F7007"/>
    <w:rsid w:val="006F772A"/>
    <w:rsid w:val="0072720D"/>
    <w:rsid w:val="007301D5"/>
    <w:rsid w:val="0073089A"/>
    <w:rsid w:val="00730936"/>
    <w:rsid w:val="0074406A"/>
    <w:rsid w:val="0075523C"/>
    <w:rsid w:val="00756118"/>
    <w:rsid w:val="00766895"/>
    <w:rsid w:val="00771CB9"/>
    <w:rsid w:val="0077790C"/>
    <w:rsid w:val="00781A50"/>
    <w:rsid w:val="00783776"/>
    <w:rsid w:val="007A504A"/>
    <w:rsid w:val="007A55E2"/>
    <w:rsid w:val="007B33C3"/>
    <w:rsid w:val="007D65BF"/>
    <w:rsid w:val="007E2089"/>
    <w:rsid w:val="007E32A4"/>
    <w:rsid w:val="007F5ABD"/>
    <w:rsid w:val="008179DF"/>
    <w:rsid w:val="008358BF"/>
    <w:rsid w:val="0084089C"/>
    <w:rsid w:val="00841C20"/>
    <w:rsid w:val="00861646"/>
    <w:rsid w:val="0088689F"/>
    <w:rsid w:val="008A2445"/>
    <w:rsid w:val="008C2670"/>
    <w:rsid w:val="008C6E62"/>
    <w:rsid w:val="008D1CA0"/>
    <w:rsid w:val="008D68AA"/>
    <w:rsid w:val="008E02BA"/>
    <w:rsid w:val="008E762D"/>
    <w:rsid w:val="008F1619"/>
    <w:rsid w:val="008F4761"/>
    <w:rsid w:val="00922C5A"/>
    <w:rsid w:val="00927477"/>
    <w:rsid w:val="009524DA"/>
    <w:rsid w:val="00974416"/>
    <w:rsid w:val="00977940"/>
    <w:rsid w:val="00977B88"/>
    <w:rsid w:val="00982B38"/>
    <w:rsid w:val="00984461"/>
    <w:rsid w:val="00984479"/>
    <w:rsid w:val="00985D3F"/>
    <w:rsid w:val="009B7388"/>
    <w:rsid w:val="009C52AA"/>
    <w:rsid w:val="009C640F"/>
    <w:rsid w:val="009D2AAC"/>
    <w:rsid w:val="009D54D9"/>
    <w:rsid w:val="009E541C"/>
    <w:rsid w:val="009F2D73"/>
    <w:rsid w:val="009F54CD"/>
    <w:rsid w:val="00A06764"/>
    <w:rsid w:val="00A11C62"/>
    <w:rsid w:val="00A23C48"/>
    <w:rsid w:val="00A259AD"/>
    <w:rsid w:val="00A30827"/>
    <w:rsid w:val="00A35D36"/>
    <w:rsid w:val="00A36902"/>
    <w:rsid w:val="00A56544"/>
    <w:rsid w:val="00A57873"/>
    <w:rsid w:val="00A91897"/>
    <w:rsid w:val="00AA1C82"/>
    <w:rsid w:val="00AA1EC8"/>
    <w:rsid w:val="00AA6064"/>
    <w:rsid w:val="00AB0544"/>
    <w:rsid w:val="00AB3593"/>
    <w:rsid w:val="00AB3D27"/>
    <w:rsid w:val="00AC3333"/>
    <w:rsid w:val="00AF0F50"/>
    <w:rsid w:val="00AF2899"/>
    <w:rsid w:val="00AF4788"/>
    <w:rsid w:val="00B12203"/>
    <w:rsid w:val="00B13ABB"/>
    <w:rsid w:val="00B152FE"/>
    <w:rsid w:val="00B222A9"/>
    <w:rsid w:val="00B26A71"/>
    <w:rsid w:val="00B34DE6"/>
    <w:rsid w:val="00B7061F"/>
    <w:rsid w:val="00B86351"/>
    <w:rsid w:val="00BA3B1E"/>
    <w:rsid w:val="00BB166D"/>
    <w:rsid w:val="00BB7A1D"/>
    <w:rsid w:val="00BC565C"/>
    <w:rsid w:val="00BD349E"/>
    <w:rsid w:val="00BD4220"/>
    <w:rsid w:val="00BF2BFD"/>
    <w:rsid w:val="00BF682B"/>
    <w:rsid w:val="00C173F2"/>
    <w:rsid w:val="00C36E97"/>
    <w:rsid w:val="00C45B6E"/>
    <w:rsid w:val="00C528C8"/>
    <w:rsid w:val="00C536C1"/>
    <w:rsid w:val="00C757F1"/>
    <w:rsid w:val="00C76E2E"/>
    <w:rsid w:val="00C93BCB"/>
    <w:rsid w:val="00C95A17"/>
    <w:rsid w:val="00CA40BF"/>
    <w:rsid w:val="00CC0511"/>
    <w:rsid w:val="00CC47EE"/>
    <w:rsid w:val="00CD61A6"/>
    <w:rsid w:val="00D22D53"/>
    <w:rsid w:val="00D425A5"/>
    <w:rsid w:val="00D73D1C"/>
    <w:rsid w:val="00D8292F"/>
    <w:rsid w:val="00D82FCC"/>
    <w:rsid w:val="00D902EB"/>
    <w:rsid w:val="00D94974"/>
    <w:rsid w:val="00D97DF7"/>
    <w:rsid w:val="00DA01E3"/>
    <w:rsid w:val="00DA092B"/>
    <w:rsid w:val="00DB0C1D"/>
    <w:rsid w:val="00DB3A29"/>
    <w:rsid w:val="00DC3608"/>
    <w:rsid w:val="00DD087E"/>
    <w:rsid w:val="00DD562C"/>
    <w:rsid w:val="00DD59E2"/>
    <w:rsid w:val="00DD5D2B"/>
    <w:rsid w:val="00DE1F5D"/>
    <w:rsid w:val="00DF55D9"/>
    <w:rsid w:val="00E033F8"/>
    <w:rsid w:val="00E1611C"/>
    <w:rsid w:val="00E16A9D"/>
    <w:rsid w:val="00E20208"/>
    <w:rsid w:val="00E44992"/>
    <w:rsid w:val="00E44CC5"/>
    <w:rsid w:val="00E6102C"/>
    <w:rsid w:val="00E76D16"/>
    <w:rsid w:val="00E83C57"/>
    <w:rsid w:val="00EA2ABB"/>
    <w:rsid w:val="00EB59B2"/>
    <w:rsid w:val="00EC4113"/>
    <w:rsid w:val="00EC6A4D"/>
    <w:rsid w:val="00ED7A96"/>
    <w:rsid w:val="00EE3091"/>
    <w:rsid w:val="00EE6B26"/>
    <w:rsid w:val="00F0706F"/>
    <w:rsid w:val="00F0719F"/>
    <w:rsid w:val="00F12A94"/>
    <w:rsid w:val="00F348AC"/>
    <w:rsid w:val="00F45B2A"/>
    <w:rsid w:val="00F50080"/>
    <w:rsid w:val="00F5766D"/>
    <w:rsid w:val="00F601F2"/>
    <w:rsid w:val="00F6025B"/>
    <w:rsid w:val="00F6290E"/>
    <w:rsid w:val="00F630BF"/>
    <w:rsid w:val="00F7050D"/>
    <w:rsid w:val="00F741A4"/>
    <w:rsid w:val="00F7615F"/>
    <w:rsid w:val="00F9091C"/>
    <w:rsid w:val="00F94445"/>
    <w:rsid w:val="00F979BD"/>
    <w:rsid w:val="00FC5F92"/>
    <w:rsid w:val="00FE14AC"/>
    <w:rsid w:val="00FE5431"/>
    <w:rsid w:val="00FF436F"/>
    <w:rsid w:val="0370F0B6"/>
    <w:rsid w:val="07DFC391"/>
    <w:rsid w:val="2106D234"/>
    <w:rsid w:val="2D08281B"/>
    <w:rsid w:val="36D5F348"/>
    <w:rsid w:val="430C68E2"/>
    <w:rsid w:val="5AFF9734"/>
    <w:rsid w:val="606BAA45"/>
    <w:rsid w:val="60D7F022"/>
    <w:rsid w:val="69F08E5D"/>
    <w:rsid w:val="6CB52F88"/>
    <w:rsid w:val="76506837"/>
    <w:rsid w:val="7BE3E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57840"/>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E2089"/>
    <w:pPr>
      <w:spacing w:after="0" w:line="240" w:lineRule="auto"/>
      <w:jc w:val="both"/>
    </w:pPr>
    <w:rPr>
      <w:rFonts w:ascii="Arial" w:eastAsia="Times New Roman" w:hAnsi="Arial" w:cs="Times New Roman"/>
      <w:szCs w:val="24"/>
      <w:lang w:eastAsia="en-GB"/>
    </w:rPr>
  </w:style>
  <w:style w:type="paragraph" w:styleId="Heading1">
    <w:name w:val="heading 1"/>
    <w:basedOn w:val="Normal"/>
    <w:link w:val="Heading1Char"/>
    <w:uiPriority w:val="1"/>
    <w:qFormat/>
    <w:rsid w:val="008D68AA"/>
    <w:pPr>
      <w:widowControl w:val="0"/>
      <w:ind w:left="106"/>
      <w:outlineLvl w:val="0"/>
    </w:pPr>
    <w:rPr>
      <w:rFonts w:ascii="Calibri" w:eastAsia="Calibri" w:hAnsi="Calibri"/>
      <w:b/>
      <w:bCs/>
      <w:sz w:val="72"/>
      <w:szCs w:val="72"/>
      <w:lang w:val="en-US" w:eastAsia="en-US"/>
    </w:rPr>
  </w:style>
  <w:style w:type="paragraph" w:styleId="Heading2">
    <w:name w:val="heading 2"/>
    <w:basedOn w:val="Normal"/>
    <w:link w:val="Heading2Char"/>
    <w:uiPriority w:val="9"/>
    <w:qFormat/>
    <w:rsid w:val="0028777E"/>
    <w:pPr>
      <w:widowControl w:val="0"/>
      <w:ind w:left="106"/>
      <w:outlineLvl w:val="1"/>
    </w:pPr>
    <w:rPr>
      <w:rFonts w:eastAsia="Calibri"/>
      <w:b/>
      <w:bCs/>
      <w:sz w:val="40"/>
      <w:szCs w:val="38"/>
      <w:lang w:val="en-US" w:eastAsia="en-US"/>
    </w:rPr>
  </w:style>
  <w:style w:type="paragraph" w:styleId="Heading3">
    <w:name w:val="heading 3"/>
    <w:basedOn w:val="Normal"/>
    <w:next w:val="Normal"/>
    <w:link w:val="Heading3Char"/>
    <w:uiPriority w:val="9"/>
    <w:unhideWhenUsed/>
    <w:qFormat/>
    <w:rsid w:val="00D94974"/>
    <w:pPr>
      <w:keepNext/>
      <w:keepLines/>
      <w:spacing w:before="40"/>
      <w:outlineLvl w:val="2"/>
    </w:pPr>
    <w:rPr>
      <w:rFonts w:eastAsiaTheme="majorEastAsia" w:cstheme="majorBidi"/>
      <w:b/>
      <w:color w:val="000000" w:themeColor="text1"/>
      <w:sz w:val="28"/>
    </w:rPr>
  </w:style>
  <w:style w:type="paragraph" w:styleId="Heading4">
    <w:name w:val="heading 4"/>
    <w:basedOn w:val="Normal"/>
    <w:next w:val="Normal"/>
    <w:link w:val="Heading4Char"/>
    <w:uiPriority w:val="9"/>
    <w:unhideWhenUsed/>
    <w:qFormat/>
    <w:rsid w:val="0086164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8D68AA"/>
    <w:rPr>
      <w:rFonts w:ascii="Calibri" w:eastAsia="Calibri" w:hAnsi="Calibri" w:cs="Times New Roman"/>
      <w:b/>
      <w:bCs/>
      <w:sz w:val="72"/>
      <w:szCs w:val="72"/>
      <w:lang w:val="en-US"/>
    </w:rPr>
  </w:style>
  <w:style w:type="character" w:customStyle="1" w:styleId="Heading2Char">
    <w:name w:val="Heading 2 Char"/>
    <w:basedOn w:val="DefaultParagraphFont"/>
    <w:link w:val="Heading2"/>
    <w:uiPriority w:val="9"/>
    <w:rsid w:val="0028777E"/>
    <w:rPr>
      <w:rFonts w:ascii="Arial" w:eastAsia="Calibri" w:hAnsi="Arial" w:cs="Times New Roman"/>
      <w:b/>
      <w:bCs/>
      <w:sz w:val="40"/>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34"/>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D94974"/>
    <w:rPr>
      <w:rFonts w:ascii="Arial" w:eastAsiaTheme="majorEastAsia" w:hAnsi="Arial" w:cstheme="majorBidi"/>
      <w:b/>
      <w:color w:val="000000" w:themeColor="text1"/>
      <w:sz w:val="28"/>
      <w:szCs w:val="24"/>
      <w:lang w:eastAsia="en-GB"/>
    </w:rPr>
  </w:style>
  <w:style w:type="paragraph" w:customStyle="1" w:styleId="DfESBullets">
    <w:name w:val="DfESBullets"/>
    <w:basedOn w:val="Normal"/>
    <w:rsid w:val="00514644"/>
    <w:pPr>
      <w:widowControl w:val="0"/>
      <w:numPr>
        <w:numId w:val="1"/>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861646"/>
    <w:rPr>
      <w:rFonts w:asciiTheme="majorHAnsi" w:eastAsiaTheme="majorEastAsia" w:hAnsiTheme="majorHAnsi" w:cstheme="majorBidi"/>
      <w:i/>
      <w:iCs/>
      <w:color w:val="2E74B5" w:themeColor="accent1" w:themeShade="BF"/>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val="0"/>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character" w:styleId="CommentReference">
    <w:name w:val="annotation reference"/>
    <w:basedOn w:val="DefaultParagraphFont"/>
    <w:uiPriority w:val="99"/>
    <w:semiHidden/>
    <w:unhideWhenUsed/>
    <w:rsid w:val="00AB0544"/>
    <w:rPr>
      <w:sz w:val="16"/>
      <w:szCs w:val="16"/>
    </w:rPr>
  </w:style>
  <w:style w:type="paragraph" w:styleId="CommentText">
    <w:name w:val="annotation text"/>
    <w:basedOn w:val="Normal"/>
    <w:link w:val="CommentTextChar"/>
    <w:uiPriority w:val="99"/>
    <w:unhideWhenUsed/>
    <w:rsid w:val="00AB0544"/>
    <w:rPr>
      <w:sz w:val="20"/>
      <w:szCs w:val="20"/>
    </w:rPr>
  </w:style>
  <w:style w:type="character" w:customStyle="1" w:styleId="CommentTextChar">
    <w:name w:val="Comment Text Char"/>
    <w:basedOn w:val="DefaultParagraphFont"/>
    <w:link w:val="CommentText"/>
    <w:uiPriority w:val="99"/>
    <w:rsid w:val="00AB0544"/>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B0544"/>
    <w:rPr>
      <w:b/>
      <w:bCs/>
    </w:rPr>
  </w:style>
  <w:style w:type="character" w:customStyle="1" w:styleId="CommentSubjectChar">
    <w:name w:val="Comment Subject Char"/>
    <w:basedOn w:val="CommentTextChar"/>
    <w:link w:val="CommentSubject"/>
    <w:uiPriority w:val="99"/>
    <w:semiHidden/>
    <w:rsid w:val="00AB0544"/>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B1220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203"/>
    <w:rPr>
      <w:rFonts w:ascii="Segoe UI" w:eastAsia="Times New Roman" w:hAnsi="Segoe UI" w:cs="Segoe UI"/>
      <w:sz w:val="18"/>
      <w:szCs w:val="18"/>
      <w:lang w:eastAsia="en-GB"/>
    </w:rPr>
  </w:style>
  <w:style w:type="paragraph" w:styleId="Revision">
    <w:name w:val="Revision"/>
    <w:hidden/>
    <w:uiPriority w:val="99"/>
    <w:semiHidden/>
    <w:rsid w:val="008179DF"/>
    <w:pPr>
      <w:spacing w:after="0" w:line="240" w:lineRule="auto"/>
    </w:pPr>
    <w:rPr>
      <w:rFonts w:ascii="Arial" w:eastAsia="Times New Roman" w:hAnsi="Arial" w:cs="Times New Roman"/>
      <w:sz w:val="24"/>
      <w:szCs w:val="24"/>
      <w:lang w:eastAsia="en-GB"/>
    </w:rPr>
  </w:style>
  <w:style w:type="paragraph" w:customStyle="1" w:styleId="paragraph">
    <w:name w:val="paragraph"/>
    <w:basedOn w:val="Normal"/>
    <w:rsid w:val="008E762D"/>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8E762D"/>
  </w:style>
  <w:style w:type="character" w:customStyle="1" w:styleId="eop">
    <w:name w:val="eop"/>
    <w:basedOn w:val="DefaultParagraphFont"/>
    <w:rsid w:val="008E7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86205">
      <w:bodyDiv w:val="1"/>
      <w:marLeft w:val="0"/>
      <w:marRight w:val="0"/>
      <w:marTop w:val="0"/>
      <w:marBottom w:val="0"/>
      <w:divBdr>
        <w:top w:val="none" w:sz="0" w:space="0" w:color="auto"/>
        <w:left w:val="none" w:sz="0" w:space="0" w:color="auto"/>
        <w:bottom w:val="none" w:sz="0" w:space="0" w:color="auto"/>
        <w:right w:val="none" w:sz="0" w:space="0" w:color="auto"/>
      </w:divBdr>
    </w:div>
    <w:div w:id="544102229">
      <w:bodyDiv w:val="1"/>
      <w:marLeft w:val="0"/>
      <w:marRight w:val="0"/>
      <w:marTop w:val="0"/>
      <w:marBottom w:val="0"/>
      <w:divBdr>
        <w:top w:val="none" w:sz="0" w:space="0" w:color="auto"/>
        <w:left w:val="none" w:sz="0" w:space="0" w:color="auto"/>
        <w:bottom w:val="none" w:sz="0" w:space="0" w:color="auto"/>
        <w:right w:val="none" w:sz="0" w:space="0" w:color="auto"/>
      </w:divBdr>
      <w:divsChild>
        <w:div w:id="1467164852">
          <w:marLeft w:val="0"/>
          <w:marRight w:val="0"/>
          <w:marTop w:val="0"/>
          <w:marBottom w:val="0"/>
          <w:divBdr>
            <w:top w:val="none" w:sz="0" w:space="0" w:color="auto"/>
            <w:left w:val="none" w:sz="0" w:space="0" w:color="auto"/>
            <w:bottom w:val="none" w:sz="0" w:space="0" w:color="auto"/>
            <w:right w:val="none" w:sz="0" w:space="0" w:color="auto"/>
          </w:divBdr>
        </w:div>
        <w:div w:id="563761597">
          <w:marLeft w:val="0"/>
          <w:marRight w:val="0"/>
          <w:marTop w:val="0"/>
          <w:marBottom w:val="0"/>
          <w:divBdr>
            <w:top w:val="none" w:sz="0" w:space="0" w:color="auto"/>
            <w:left w:val="none" w:sz="0" w:space="0" w:color="auto"/>
            <w:bottom w:val="none" w:sz="0" w:space="0" w:color="auto"/>
            <w:right w:val="none" w:sz="0" w:space="0" w:color="auto"/>
          </w:divBdr>
          <w:divsChild>
            <w:div w:id="298532042">
              <w:marLeft w:val="-75"/>
              <w:marRight w:val="0"/>
              <w:marTop w:val="30"/>
              <w:marBottom w:val="30"/>
              <w:divBdr>
                <w:top w:val="none" w:sz="0" w:space="0" w:color="auto"/>
                <w:left w:val="none" w:sz="0" w:space="0" w:color="auto"/>
                <w:bottom w:val="none" w:sz="0" w:space="0" w:color="auto"/>
                <w:right w:val="none" w:sz="0" w:space="0" w:color="auto"/>
              </w:divBdr>
              <w:divsChild>
                <w:div w:id="1179807564">
                  <w:marLeft w:val="0"/>
                  <w:marRight w:val="0"/>
                  <w:marTop w:val="0"/>
                  <w:marBottom w:val="0"/>
                  <w:divBdr>
                    <w:top w:val="none" w:sz="0" w:space="0" w:color="auto"/>
                    <w:left w:val="none" w:sz="0" w:space="0" w:color="auto"/>
                    <w:bottom w:val="none" w:sz="0" w:space="0" w:color="auto"/>
                    <w:right w:val="none" w:sz="0" w:space="0" w:color="auto"/>
                  </w:divBdr>
                  <w:divsChild>
                    <w:div w:id="379940473">
                      <w:marLeft w:val="0"/>
                      <w:marRight w:val="0"/>
                      <w:marTop w:val="0"/>
                      <w:marBottom w:val="0"/>
                      <w:divBdr>
                        <w:top w:val="none" w:sz="0" w:space="0" w:color="auto"/>
                        <w:left w:val="none" w:sz="0" w:space="0" w:color="auto"/>
                        <w:bottom w:val="none" w:sz="0" w:space="0" w:color="auto"/>
                        <w:right w:val="none" w:sz="0" w:space="0" w:color="auto"/>
                      </w:divBdr>
                    </w:div>
                  </w:divsChild>
                </w:div>
                <w:div w:id="2068257990">
                  <w:marLeft w:val="0"/>
                  <w:marRight w:val="0"/>
                  <w:marTop w:val="0"/>
                  <w:marBottom w:val="0"/>
                  <w:divBdr>
                    <w:top w:val="none" w:sz="0" w:space="0" w:color="auto"/>
                    <w:left w:val="none" w:sz="0" w:space="0" w:color="auto"/>
                    <w:bottom w:val="none" w:sz="0" w:space="0" w:color="auto"/>
                    <w:right w:val="none" w:sz="0" w:space="0" w:color="auto"/>
                  </w:divBdr>
                  <w:divsChild>
                    <w:div w:id="1699500134">
                      <w:marLeft w:val="0"/>
                      <w:marRight w:val="0"/>
                      <w:marTop w:val="0"/>
                      <w:marBottom w:val="0"/>
                      <w:divBdr>
                        <w:top w:val="none" w:sz="0" w:space="0" w:color="auto"/>
                        <w:left w:val="none" w:sz="0" w:space="0" w:color="auto"/>
                        <w:bottom w:val="none" w:sz="0" w:space="0" w:color="auto"/>
                        <w:right w:val="none" w:sz="0" w:space="0" w:color="auto"/>
                      </w:divBdr>
                    </w:div>
                  </w:divsChild>
                </w:div>
                <w:div w:id="464740240">
                  <w:marLeft w:val="0"/>
                  <w:marRight w:val="0"/>
                  <w:marTop w:val="0"/>
                  <w:marBottom w:val="0"/>
                  <w:divBdr>
                    <w:top w:val="none" w:sz="0" w:space="0" w:color="auto"/>
                    <w:left w:val="none" w:sz="0" w:space="0" w:color="auto"/>
                    <w:bottom w:val="none" w:sz="0" w:space="0" w:color="auto"/>
                    <w:right w:val="none" w:sz="0" w:space="0" w:color="auto"/>
                  </w:divBdr>
                  <w:divsChild>
                    <w:div w:id="1735350599">
                      <w:marLeft w:val="0"/>
                      <w:marRight w:val="0"/>
                      <w:marTop w:val="0"/>
                      <w:marBottom w:val="0"/>
                      <w:divBdr>
                        <w:top w:val="none" w:sz="0" w:space="0" w:color="auto"/>
                        <w:left w:val="none" w:sz="0" w:space="0" w:color="auto"/>
                        <w:bottom w:val="none" w:sz="0" w:space="0" w:color="auto"/>
                        <w:right w:val="none" w:sz="0" w:space="0" w:color="auto"/>
                      </w:divBdr>
                    </w:div>
                  </w:divsChild>
                </w:div>
                <w:div w:id="1058434514">
                  <w:marLeft w:val="0"/>
                  <w:marRight w:val="0"/>
                  <w:marTop w:val="0"/>
                  <w:marBottom w:val="0"/>
                  <w:divBdr>
                    <w:top w:val="none" w:sz="0" w:space="0" w:color="auto"/>
                    <w:left w:val="none" w:sz="0" w:space="0" w:color="auto"/>
                    <w:bottom w:val="none" w:sz="0" w:space="0" w:color="auto"/>
                    <w:right w:val="none" w:sz="0" w:space="0" w:color="auto"/>
                  </w:divBdr>
                  <w:divsChild>
                    <w:div w:id="1221281645">
                      <w:marLeft w:val="0"/>
                      <w:marRight w:val="0"/>
                      <w:marTop w:val="0"/>
                      <w:marBottom w:val="0"/>
                      <w:divBdr>
                        <w:top w:val="none" w:sz="0" w:space="0" w:color="auto"/>
                        <w:left w:val="none" w:sz="0" w:space="0" w:color="auto"/>
                        <w:bottom w:val="none" w:sz="0" w:space="0" w:color="auto"/>
                        <w:right w:val="none" w:sz="0" w:space="0" w:color="auto"/>
                      </w:divBdr>
                    </w:div>
                  </w:divsChild>
                </w:div>
                <w:div w:id="1617834634">
                  <w:marLeft w:val="0"/>
                  <w:marRight w:val="0"/>
                  <w:marTop w:val="0"/>
                  <w:marBottom w:val="0"/>
                  <w:divBdr>
                    <w:top w:val="none" w:sz="0" w:space="0" w:color="auto"/>
                    <w:left w:val="none" w:sz="0" w:space="0" w:color="auto"/>
                    <w:bottom w:val="none" w:sz="0" w:space="0" w:color="auto"/>
                    <w:right w:val="none" w:sz="0" w:space="0" w:color="auto"/>
                  </w:divBdr>
                  <w:divsChild>
                    <w:div w:id="825821904">
                      <w:marLeft w:val="0"/>
                      <w:marRight w:val="0"/>
                      <w:marTop w:val="0"/>
                      <w:marBottom w:val="0"/>
                      <w:divBdr>
                        <w:top w:val="none" w:sz="0" w:space="0" w:color="auto"/>
                        <w:left w:val="none" w:sz="0" w:space="0" w:color="auto"/>
                        <w:bottom w:val="none" w:sz="0" w:space="0" w:color="auto"/>
                        <w:right w:val="none" w:sz="0" w:space="0" w:color="auto"/>
                      </w:divBdr>
                    </w:div>
                  </w:divsChild>
                </w:div>
                <w:div w:id="230360142">
                  <w:marLeft w:val="0"/>
                  <w:marRight w:val="0"/>
                  <w:marTop w:val="0"/>
                  <w:marBottom w:val="0"/>
                  <w:divBdr>
                    <w:top w:val="none" w:sz="0" w:space="0" w:color="auto"/>
                    <w:left w:val="none" w:sz="0" w:space="0" w:color="auto"/>
                    <w:bottom w:val="none" w:sz="0" w:space="0" w:color="auto"/>
                    <w:right w:val="none" w:sz="0" w:space="0" w:color="auto"/>
                  </w:divBdr>
                  <w:divsChild>
                    <w:div w:id="1784305120">
                      <w:marLeft w:val="0"/>
                      <w:marRight w:val="0"/>
                      <w:marTop w:val="0"/>
                      <w:marBottom w:val="0"/>
                      <w:divBdr>
                        <w:top w:val="none" w:sz="0" w:space="0" w:color="auto"/>
                        <w:left w:val="none" w:sz="0" w:space="0" w:color="auto"/>
                        <w:bottom w:val="none" w:sz="0" w:space="0" w:color="auto"/>
                        <w:right w:val="none" w:sz="0" w:space="0" w:color="auto"/>
                      </w:divBdr>
                    </w:div>
                  </w:divsChild>
                </w:div>
                <w:div w:id="2032946379">
                  <w:marLeft w:val="0"/>
                  <w:marRight w:val="0"/>
                  <w:marTop w:val="0"/>
                  <w:marBottom w:val="0"/>
                  <w:divBdr>
                    <w:top w:val="none" w:sz="0" w:space="0" w:color="auto"/>
                    <w:left w:val="none" w:sz="0" w:space="0" w:color="auto"/>
                    <w:bottom w:val="none" w:sz="0" w:space="0" w:color="auto"/>
                    <w:right w:val="none" w:sz="0" w:space="0" w:color="auto"/>
                  </w:divBdr>
                  <w:divsChild>
                    <w:div w:id="713502670">
                      <w:marLeft w:val="0"/>
                      <w:marRight w:val="0"/>
                      <w:marTop w:val="0"/>
                      <w:marBottom w:val="0"/>
                      <w:divBdr>
                        <w:top w:val="none" w:sz="0" w:space="0" w:color="auto"/>
                        <w:left w:val="none" w:sz="0" w:space="0" w:color="auto"/>
                        <w:bottom w:val="none" w:sz="0" w:space="0" w:color="auto"/>
                        <w:right w:val="none" w:sz="0" w:space="0" w:color="auto"/>
                      </w:divBdr>
                    </w:div>
                  </w:divsChild>
                </w:div>
                <w:div w:id="886071056">
                  <w:marLeft w:val="0"/>
                  <w:marRight w:val="0"/>
                  <w:marTop w:val="0"/>
                  <w:marBottom w:val="0"/>
                  <w:divBdr>
                    <w:top w:val="none" w:sz="0" w:space="0" w:color="auto"/>
                    <w:left w:val="none" w:sz="0" w:space="0" w:color="auto"/>
                    <w:bottom w:val="none" w:sz="0" w:space="0" w:color="auto"/>
                    <w:right w:val="none" w:sz="0" w:space="0" w:color="auto"/>
                  </w:divBdr>
                  <w:divsChild>
                    <w:div w:id="540291243">
                      <w:marLeft w:val="0"/>
                      <w:marRight w:val="0"/>
                      <w:marTop w:val="0"/>
                      <w:marBottom w:val="0"/>
                      <w:divBdr>
                        <w:top w:val="none" w:sz="0" w:space="0" w:color="auto"/>
                        <w:left w:val="none" w:sz="0" w:space="0" w:color="auto"/>
                        <w:bottom w:val="none" w:sz="0" w:space="0" w:color="auto"/>
                        <w:right w:val="none" w:sz="0" w:space="0" w:color="auto"/>
                      </w:divBdr>
                    </w:div>
                  </w:divsChild>
                </w:div>
                <w:div w:id="89088643">
                  <w:marLeft w:val="0"/>
                  <w:marRight w:val="0"/>
                  <w:marTop w:val="0"/>
                  <w:marBottom w:val="0"/>
                  <w:divBdr>
                    <w:top w:val="none" w:sz="0" w:space="0" w:color="auto"/>
                    <w:left w:val="none" w:sz="0" w:space="0" w:color="auto"/>
                    <w:bottom w:val="none" w:sz="0" w:space="0" w:color="auto"/>
                    <w:right w:val="none" w:sz="0" w:space="0" w:color="auto"/>
                  </w:divBdr>
                  <w:divsChild>
                    <w:div w:id="2049252944">
                      <w:marLeft w:val="0"/>
                      <w:marRight w:val="0"/>
                      <w:marTop w:val="0"/>
                      <w:marBottom w:val="0"/>
                      <w:divBdr>
                        <w:top w:val="none" w:sz="0" w:space="0" w:color="auto"/>
                        <w:left w:val="none" w:sz="0" w:space="0" w:color="auto"/>
                        <w:bottom w:val="none" w:sz="0" w:space="0" w:color="auto"/>
                        <w:right w:val="none" w:sz="0" w:space="0" w:color="auto"/>
                      </w:divBdr>
                    </w:div>
                  </w:divsChild>
                </w:div>
                <w:div w:id="1948000601">
                  <w:marLeft w:val="0"/>
                  <w:marRight w:val="0"/>
                  <w:marTop w:val="0"/>
                  <w:marBottom w:val="0"/>
                  <w:divBdr>
                    <w:top w:val="none" w:sz="0" w:space="0" w:color="auto"/>
                    <w:left w:val="none" w:sz="0" w:space="0" w:color="auto"/>
                    <w:bottom w:val="none" w:sz="0" w:space="0" w:color="auto"/>
                    <w:right w:val="none" w:sz="0" w:space="0" w:color="auto"/>
                  </w:divBdr>
                  <w:divsChild>
                    <w:div w:id="1711296153">
                      <w:marLeft w:val="0"/>
                      <w:marRight w:val="0"/>
                      <w:marTop w:val="0"/>
                      <w:marBottom w:val="0"/>
                      <w:divBdr>
                        <w:top w:val="none" w:sz="0" w:space="0" w:color="auto"/>
                        <w:left w:val="none" w:sz="0" w:space="0" w:color="auto"/>
                        <w:bottom w:val="none" w:sz="0" w:space="0" w:color="auto"/>
                        <w:right w:val="none" w:sz="0" w:space="0" w:color="auto"/>
                      </w:divBdr>
                    </w:div>
                  </w:divsChild>
                </w:div>
                <w:div w:id="2023849080">
                  <w:marLeft w:val="0"/>
                  <w:marRight w:val="0"/>
                  <w:marTop w:val="0"/>
                  <w:marBottom w:val="0"/>
                  <w:divBdr>
                    <w:top w:val="none" w:sz="0" w:space="0" w:color="auto"/>
                    <w:left w:val="none" w:sz="0" w:space="0" w:color="auto"/>
                    <w:bottom w:val="none" w:sz="0" w:space="0" w:color="auto"/>
                    <w:right w:val="none" w:sz="0" w:space="0" w:color="auto"/>
                  </w:divBdr>
                  <w:divsChild>
                    <w:div w:id="1803883201">
                      <w:marLeft w:val="0"/>
                      <w:marRight w:val="0"/>
                      <w:marTop w:val="0"/>
                      <w:marBottom w:val="0"/>
                      <w:divBdr>
                        <w:top w:val="none" w:sz="0" w:space="0" w:color="auto"/>
                        <w:left w:val="none" w:sz="0" w:space="0" w:color="auto"/>
                        <w:bottom w:val="none" w:sz="0" w:space="0" w:color="auto"/>
                        <w:right w:val="none" w:sz="0" w:space="0" w:color="auto"/>
                      </w:divBdr>
                    </w:div>
                  </w:divsChild>
                </w:div>
                <w:div w:id="158859354">
                  <w:marLeft w:val="0"/>
                  <w:marRight w:val="0"/>
                  <w:marTop w:val="0"/>
                  <w:marBottom w:val="0"/>
                  <w:divBdr>
                    <w:top w:val="none" w:sz="0" w:space="0" w:color="auto"/>
                    <w:left w:val="none" w:sz="0" w:space="0" w:color="auto"/>
                    <w:bottom w:val="none" w:sz="0" w:space="0" w:color="auto"/>
                    <w:right w:val="none" w:sz="0" w:space="0" w:color="auto"/>
                  </w:divBdr>
                  <w:divsChild>
                    <w:div w:id="1062559767">
                      <w:marLeft w:val="0"/>
                      <w:marRight w:val="0"/>
                      <w:marTop w:val="0"/>
                      <w:marBottom w:val="0"/>
                      <w:divBdr>
                        <w:top w:val="none" w:sz="0" w:space="0" w:color="auto"/>
                        <w:left w:val="none" w:sz="0" w:space="0" w:color="auto"/>
                        <w:bottom w:val="none" w:sz="0" w:space="0" w:color="auto"/>
                        <w:right w:val="none" w:sz="0" w:space="0" w:color="auto"/>
                      </w:divBdr>
                    </w:div>
                  </w:divsChild>
                </w:div>
                <w:div w:id="2104720003">
                  <w:marLeft w:val="0"/>
                  <w:marRight w:val="0"/>
                  <w:marTop w:val="0"/>
                  <w:marBottom w:val="0"/>
                  <w:divBdr>
                    <w:top w:val="none" w:sz="0" w:space="0" w:color="auto"/>
                    <w:left w:val="none" w:sz="0" w:space="0" w:color="auto"/>
                    <w:bottom w:val="none" w:sz="0" w:space="0" w:color="auto"/>
                    <w:right w:val="none" w:sz="0" w:space="0" w:color="auto"/>
                  </w:divBdr>
                  <w:divsChild>
                    <w:div w:id="1925458730">
                      <w:marLeft w:val="0"/>
                      <w:marRight w:val="0"/>
                      <w:marTop w:val="0"/>
                      <w:marBottom w:val="0"/>
                      <w:divBdr>
                        <w:top w:val="none" w:sz="0" w:space="0" w:color="auto"/>
                        <w:left w:val="none" w:sz="0" w:space="0" w:color="auto"/>
                        <w:bottom w:val="none" w:sz="0" w:space="0" w:color="auto"/>
                        <w:right w:val="none" w:sz="0" w:space="0" w:color="auto"/>
                      </w:divBdr>
                    </w:div>
                  </w:divsChild>
                </w:div>
                <w:div w:id="1487362463">
                  <w:marLeft w:val="0"/>
                  <w:marRight w:val="0"/>
                  <w:marTop w:val="0"/>
                  <w:marBottom w:val="0"/>
                  <w:divBdr>
                    <w:top w:val="none" w:sz="0" w:space="0" w:color="auto"/>
                    <w:left w:val="none" w:sz="0" w:space="0" w:color="auto"/>
                    <w:bottom w:val="none" w:sz="0" w:space="0" w:color="auto"/>
                    <w:right w:val="none" w:sz="0" w:space="0" w:color="auto"/>
                  </w:divBdr>
                  <w:divsChild>
                    <w:div w:id="680157767">
                      <w:marLeft w:val="0"/>
                      <w:marRight w:val="0"/>
                      <w:marTop w:val="0"/>
                      <w:marBottom w:val="0"/>
                      <w:divBdr>
                        <w:top w:val="none" w:sz="0" w:space="0" w:color="auto"/>
                        <w:left w:val="none" w:sz="0" w:space="0" w:color="auto"/>
                        <w:bottom w:val="none" w:sz="0" w:space="0" w:color="auto"/>
                        <w:right w:val="none" w:sz="0" w:space="0" w:color="auto"/>
                      </w:divBdr>
                    </w:div>
                  </w:divsChild>
                </w:div>
                <w:div w:id="967316073">
                  <w:marLeft w:val="0"/>
                  <w:marRight w:val="0"/>
                  <w:marTop w:val="0"/>
                  <w:marBottom w:val="0"/>
                  <w:divBdr>
                    <w:top w:val="none" w:sz="0" w:space="0" w:color="auto"/>
                    <w:left w:val="none" w:sz="0" w:space="0" w:color="auto"/>
                    <w:bottom w:val="none" w:sz="0" w:space="0" w:color="auto"/>
                    <w:right w:val="none" w:sz="0" w:space="0" w:color="auto"/>
                  </w:divBdr>
                  <w:divsChild>
                    <w:div w:id="1096901730">
                      <w:marLeft w:val="0"/>
                      <w:marRight w:val="0"/>
                      <w:marTop w:val="0"/>
                      <w:marBottom w:val="0"/>
                      <w:divBdr>
                        <w:top w:val="none" w:sz="0" w:space="0" w:color="auto"/>
                        <w:left w:val="none" w:sz="0" w:space="0" w:color="auto"/>
                        <w:bottom w:val="none" w:sz="0" w:space="0" w:color="auto"/>
                        <w:right w:val="none" w:sz="0" w:space="0" w:color="auto"/>
                      </w:divBdr>
                    </w:div>
                  </w:divsChild>
                </w:div>
                <w:div w:id="1965117099">
                  <w:marLeft w:val="0"/>
                  <w:marRight w:val="0"/>
                  <w:marTop w:val="0"/>
                  <w:marBottom w:val="0"/>
                  <w:divBdr>
                    <w:top w:val="none" w:sz="0" w:space="0" w:color="auto"/>
                    <w:left w:val="none" w:sz="0" w:space="0" w:color="auto"/>
                    <w:bottom w:val="none" w:sz="0" w:space="0" w:color="auto"/>
                    <w:right w:val="none" w:sz="0" w:space="0" w:color="auto"/>
                  </w:divBdr>
                  <w:divsChild>
                    <w:div w:id="1613048811">
                      <w:marLeft w:val="0"/>
                      <w:marRight w:val="0"/>
                      <w:marTop w:val="0"/>
                      <w:marBottom w:val="0"/>
                      <w:divBdr>
                        <w:top w:val="none" w:sz="0" w:space="0" w:color="auto"/>
                        <w:left w:val="none" w:sz="0" w:space="0" w:color="auto"/>
                        <w:bottom w:val="none" w:sz="0" w:space="0" w:color="auto"/>
                        <w:right w:val="none" w:sz="0" w:space="0" w:color="auto"/>
                      </w:divBdr>
                    </w:div>
                  </w:divsChild>
                </w:div>
                <w:div w:id="1130589388">
                  <w:marLeft w:val="0"/>
                  <w:marRight w:val="0"/>
                  <w:marTop w:val="0"/>
                  <w:marBottom w:val="0"/>
                  <w:divBdr>
                    <w:top w:val="none" w:sz="0" w:space="0" w:color="auto"/>
                    <w:left w:val="none" w:sz="0" w:space="0" w:color="auto"/>
                    <w:bottom w:val="none" w:sz="0" w:space="0" w:color="auto"/>
                    <w:right w:val="none" w:sz="0" w:space="0" w:color="auto"/>
                  </w:divBdr>
                  <w:divsChild>
                    <w:div w:id="520096283">
                      <w:marLeft w:val="0"/>
                      <w:marRight w:val="0"/>
                      <w:marTop w:val="0"/>
                      <w:marBottom w:val="0"/>
                      <w:divBdr>
                        <w:top w:val="none" w:sz="0" w:space="0" w:color="auto"/>
                        <w:left w:val="none" w:sz="0" w:space="0" w:color="auto"/>
                        <w:bottom w:val="none" w:sz="0" w:space="0" w:color="auto"/>
                        <w:right w:val="none" w:sz="0" w:space="0" w:color="auto"/>
                      </w:divBdr>
                    </w:div>
                  </w:divsChild>
                </w:div>
                <w:div w:id="2047441878">
                  <w:marLeft w:val="0"/>
                  <w:marRight w:val="0"/>
                  <w:marTop w:val="0"/>
                  <w:marBottom w:val="0"/>
                  <w:divBdr>
                    <w:top w:val="none" w:sz="0" w:space="0" w:color="auto"/>
                    <w:left w:val="none" w:sz="0" w:space="0" w:color="auto"/>
                    <w:bottom w:val="none" w:sz="0" w:space="0" w:color="auto"/>
                    <w:right w:val="none" w:sz="0" w:space="0" w:color="auto"/>
                  </w:divBdr>
                  <w:divsChild>
                    <w:div w:id="1814131833">
                      <w:marLeft w:val="0"/>
                      <w:marRight w:val="0"/>
                      <w:marTop w:val="0"/>
                      <w:marBottom w:val="0"/>
                      <w:divBdr>
                        <w:top w:val="none" w:sz="0" w:space="0" w:color="auto"/>
                        <w:left w:val="none" w:sz="0" w:space="0" w:color="auto"/>
                        <w:bottom w:val="none" w:sz="0" w:space="0" w:color="auto"/>
                        <w:right w:val="none" w:sz="0" w:space="0" w:color="auto"/>
                      </w:divBdr>
                    </w:div>
                  </w:divsChild>
                </w:div>
                <w:div w:id="1174422189">
                  <w:marLeft w:val="0"/>
                  <w:marRight w:val="0"/>
                  <w:marTop w:val="0"/>
                  <w:marBottom w:val="0"/>
                  <w:divBdr>
                    <w:top w:val="none" w:sz="0" w:space="0" w:color="auto"/>
                    <w:left w:val="none" w:sz="0" w:space="0" w:color="auto"/>
                    <w:bottom w:val="none" w:sz="0" w:space="0" w:color="auto"/>
                    <w:right w:val="none" w:sz="0" w:space="0" w:color="auto"/>
                  </w:divBdr>
                  <w:divsChild>
                    <w:div w:id="1863939182">
                      <w:marLeft w:val="0"/>
                      <w:marRight w:val="0"/>
                      <w:marTop w:val="0"/>
                      <w:marBottom w:val="0"/>
                      <w:divBdr>
                        <w:top w:val="none" w:sz="0" w:space="0" w:color="auto"/>
                        <w:left w:val="none" w:sz="0" w:space="0" w:color="auto"/>
                        <w:bottom w:val="none" w:sz="0" w:space="0" w:color="auto"/>
                        <w:right w:val="none" w:sz="0" w:space="0" w:color="auto"/>
                      </w:divBdr>
                    </w:div>
                  </w:divsChild>
                </w:div>
                <w:div w:id="868488125">
                  <w:marLeft w:val="0"/>
                  <w:marRight w:val="0"/>
                  <w:marTop w:val="0"/>
                  <w:marBottom w:val="0"/>
                  <w:divBdr>
                    <w:top w:val="none" w:sz="0" w:space="0" w:color="auto"/>
                    <w:left w:val="none" w:sz="0" w:space="0" w:color="auto"/>
                    <w:bottom w:val="none" w:sz="0" w:space="0" w:color="auto"/>
                    <w:right w:val="none" w:sz="0" w:space="0" w:color="auto"/>
                  </w:divBdr>
                  <w:divsChild>
                    <w:div w:id="1886915152">
                      <w:marLeft w:val="0"/>
                      <w:marRight w:val="0"/>
                      <w:marTop w:val="0"/>
                      <w:marBottom w:val="0"/>
                      <w:divBdr>
                        <w:top w:val="none" w:sz="0" w:space="0" w:color="auto"/>
                        <w:left w:val="none" w:sz="0" w:space="0" w:color="auto"/>
                        <w:bottom w:val="none" w:sz="0" w:space="0" w:color="auto"/>
                        <w:right w:val="none" w:sz="0" w:space="0" w:color="auto"/>
                      </w:divBdr>
                    </w:div>
                  </w:divsChild>
                </w:div>
                <w:div w:id="2016495334">
                  <w:marLeft w:val="0"/>
                  <w:marRight w:val="0"/>
                  <w:marTop w:val="0"/>
                  <w:marBottom w:val="0"/>
                  <w:divBdr>
                    <w:top w:val="none" w:sz="0" w:space="0" w:color="auto"/>
                    <w:left w:val="none" w:sz="0" w:space="0" w:color="auto"/>
                    <w:bottom w:val="none" w:sz="0" w:space="0" w:color="auto"/>
                    <w:right w:val="none" w:sz="0" w:space="0" w:color="auto"/>
                  </w:divBdr>
                  <w:divsChild>
                    <w:div w:id="1436365944">
                      <w:marLeft w:val="0"/>
                      <w:marRight w:val="0"/>
                      <w:marTop w:val="0"/>
                      <w:marBottom w:val="0"/>
                      <w:divBdr>
                        <w:top w:val="none" w:sz="0" w:space="0" w:color="auto"/>
                        <w:left w:val="none" w:sz="0" w:space="0" w:color="auto"/>
                        <w:bottom w:val="none" w:sz="0" w:space="0" w:color="auto"/>
                        <w:right w:val="none" w:sz="0" w:space="0" w:color="auto"/>
                      </w:divBdr>
                    </w:div>
                  </w:divsChild>
                </w:div>
                <w:div w:id="1822427489">
                  <w:marLeft w:val="0"/>
                  <w:marRight w:val="0"/>
                  <w:marTop w:val="0"/>
                  <w:marBottom w:val="0"/>
                  <w:divBdr>
                    <w:top w:val="none" w:sz="0" w:space="0" w:color="auto"/>
                    <w:left w:val="none" w:sz="0" w:space="0" w:color="auto"/>
                    <w:bottom w:val="none" w:sz="0" w:space="0" w:color="auto"/>
                    <w:right w:val="none" w:sz="0" w:space="0" w:color="auto"/>
                  </w:divBdr>
                  <w:divsChild>
                    <w:div w:id="2052265868">
                      <w:marLeft w:val="0"/>
                      <w:marRight w:val="0"/>
                      <w:marTop w:val="0"/>
                      <w:marBottom w:val="0"/>
                      <w:divBdr>
                        <w:top w:val="none" w:sz="0" w:space="0" w:color="auto"/>
                        <w:left w:val="none" w:sz="0" w:space="0" w:color="auto"/>
                        <w:bottom w:val="none" w:sz="0" w:space="0" w:color="auto"/>
                        <w:right w:val="none" w:sz="0" w:space="0" w:color="auto"/>
                      </w:divBdr>
                    </w:div>
                  </w:divsChild>
                </w:div>
                <w:div w:id="1780832032">
                  <w:marLeft w:val="0"/>
                  <w:marRight w:val="0"/>
                  <w:marTop w:val="0"/>
                  <w:marBottom w:val="0"/>
                  <w:divBdr>
                    <w:top w:val="none" w:sz="0" w:space="0" w:color="auto"/>
                    <w:left w:val="none" w:sz="0" w:space="0" w:color="auto"/>
                    <w:bottom w:val="none" w:sz="0" w:space="0" w:color="auto"/>
                    <w:right w:val="none" w:sz="0" w:space="0" w:color="auto"/>
                  </w:divBdr>
                  <w:divsChild>
                    <w:div w:id="1445348246">
                      <w:marLeft w:val="0"/>
                      <w:marRight w:val="0"/>
                      <w:marTop w:val="0"/>
                      <w:marBottom w:val="0"/>
                      <w:divBdr>
                        <w:top w:val="none" w:sz="0" w:space="0" w:color="auto"/>
                        <w:left w:val="none" w:sz="0" w:space="0" w:color="auto"/>
                        <w:bottom w:val="none" w:sz="0" w:space="0" w:color="auto"/>
                        <w:right w:val="none" w:sz="0" w:space="0" w:color="auto"/>
                      </w:divBdr>
                    </w:div>
                  </w:divsChild>
                </w:div>
                <w:div w:id="551424673">
                  <w:marLeft w:val="0"/>
                  <w:marRight w:val="0"/>
                  <w:marTop w:val="0"/>
                  <w:marBottom w:val="0"/>
                  <w:divBdr>
                    <w:top w:val="none" w:sz="0" w:space="0" w:color="auto"/>
                    <w:left w:val="none" w:sz="0" w:space="0" w:color="auto"/>
                    <w:bottom w:val="none" w:sz="0" w:space="0" w:color="auto"/>
                    <w:right w:val="none" w:sz="0" w:space="0" w:color="auto"/>
                  </w:divBdr>
                  <w:divsChild>
                    <w:div w:id="366565823">
                      <w:marLeft w:val="0"/>
                      <w:marRight w:val="0"/>
                      <w:marTop w:val="0"/>
                      <w:marBottom w:val="0"/>
                      <w:divBdr>
                        <w:top w:val="none" w:sz="0" w:space="0" w:color="auto"/>
                        <w:left w:val="none" w:sz="0" w:space="0" w:color="auto"/>
                        <w:bottom w:val="none" w:sz="0" w:space="0" w:color="auto"/>
                        <w:right w:val="none" w:sz="0" w:space="0" w:color="auto"/>
                      </w:divBdr>
                    </w:div>
                  </w:divsChild>
                </w:div>
                <w:div w:id="669256648">
                  <w:marLeft w:val="0"/>
                  <w:marRight w:val="0"/>
                  <w:marTop w:val="0"/>
                  <w:marBottom w:val="0"/>
                  <w:divBdr>
                    <w:top w:val="none" w:sz="0" w:space="0" w:color="auto"/>
                    <w:left w:val="none" w:sz="0" w:space="0" w:color="auto"/>
                    <w:bottom w:val="none" w:sz="0" w:space="0" w:color="auto"/>
                    <w:right w:val="none" w:sz="0" w:space="0" w:color="auto"/>
                  </w:divBdr>
                  <w:divsChild>
                    <w:div w:id="1243946954">
                      <w:marLeft w:val="0"/>
                      <w:marRight w:val="0"/>
                      <w:marTop w:val="0"/>
                      <w:marBottom w:val="0"/>
                      <w:divBdr>
                        <w:top w:val="none" w:sz="0" w:space="0" w:color="auto"/>
                        <w:left w:val="none" w:sz="0" w:space="0" w:color="auto"/>
                        <w:bottom w:val="none" w:sz="0" w:space="0" w:color="auto"/>
                        <w:right w:val="none" w:sz="0" w:space="0" w:color="auto"/>
                      </w:divBdr>
                    </w:div>
                  </w:divsChild>
                </w:div>
                <w:div w:id="86317989">
                  <w:marLeft w:val="0"/>
                  <w:marRight w:val="0"/>
                  <w:marTop w:val="0"/>
                  <w:marBottom w:val="0"/>
                  <w:divBdr>
                    <w:top w:val="none" w:sz="0" w:space="0" w:color="auto"/>
                    <w:left w:val="none" w:sz="0" w:space="0" w:color="auto"/>
                    <w:bottom w:val="none" w:sz="0" w:space="0" w:color="auto"/>
                    <w:right w:val="none" w:sz="0" w:space="0" w:color="auto"/>
                  </w:divBdr>
                  <w:divsChild>
                    <w:div w:id="2005551226">
                      <w:marLeft w:val="0"/>
                      <w:marRight w:val="0"/>
                      <w:marTop w:val="0"/>
                      <w:marBottom w:val="0"/>
                      <w:divBdr>
                        <w:top w:val="none" w:sz="0" w:space="0" w:color="auto"/>
                        <w:left w:val="none" w:sz="0" w:space="0" w:color="auto"/>
                        <w:bottom w:val="none" w:sz="0" w:space="0" w:color="auto"/>
                        <w:right w:val="none" w:sz="0" w:space="0" w:color="auto"/>
                      </w:divBdr>
                    </w:div>
                  </w:divsChild>
                </w:div>
                <w:div w:id="1783575036">
                  <w:marLeft w:val="0"/>
                  <w:marRight w:val="0"/>
                  <w:marTop w:val="0"/>
                  <w:marBottom w:val="0"/>
                  <w:divBdr>
                    <w:top w:val="none" w:sz="0" w:space="0" w:color="auto"/>
                    <w:left w:val="none" w:sz="0" w:space="0" w:color="auto"/>
                    <w:bottom w:val="none" w:sz="0" w:space="0" w:color="auto"/>
                    <w:right w:val="none" w:sz="0" w:space="0" w:color="auto"/>
                  </w:divBdr>
                  <w:divsChild>
                    <w:div w:id="425469133">
                      <w:marLeft w:val="0"/>
                      <w:marRight w:val="0"/>
                      <w:marTop w:val="0"/>
                      <w:marBottom w:val="0"/>
                      <w:divBdr>
                        <w:top w:val="none" w:sz="0" w:space="0" w:color="auto"/>
                        <w:left w:val="none" w:sz="0" w:space="0" w:color="auto"/>
                        <w:bottom w:val="none" w:sz="0" w:space="0" w:color="auto"/>
                        <w:right w:val="none" w:sz="0" w:space="0" w:color="auto"/>
                      </w:divBdr>
                    </w:div>
                  </w:divsChild>
                </w:div>
                <w:div w:id="939294714">
                  <w:marLeft w:val="0"/>
                  <w:marRight w:val="0"/>
                  <w:marTop w:val="0"/>
                  <w:marBottom w:val="0"/>
                  <w:divBdr>
                    <w:top w:val="none" w:sz="0" w:space="0" w:color="auto"/>
                    <w:left w:val="none" w:sz="0" w:space="0" w:color="auto"/>
                    <w:bottom w:val="none" w:sz="0" w:space="0" w:color="auto"/>
                    <w:right w:val="none" w:sz="0" w:space="0" w:color="auto"/>
                  </w:divBdr>
                  <w:divsChild>
                    <w:div w:id="846099886">
                      <w:marLeft w:val="0"/>
                      <w:marRight w:val="0"/>
                      <w:marTop w:val="0"/>
                      <w:marBottom w:val="0"/>
                      <w:divBdr>
                        <w:top w:val="none" w:sz="0" w:space="0" w:color="auto"/>
                        <w:left w:val="none" w:sz="0" w:space="0" w:color="auto"/>
                        <w:bottom w:val="none" w:sz="0" w:space="0" w:color="auto"/>
                        <w:right w:val="none" w:sz="0" w:space="0" w:color="auto"/>
                      </w:divBdr>
                    </w:div>
                  </w:divsChild>
                </w:div>
                <w:div w:id="763189474">
                  <w:marLeft w:val="0"/>
                  <w:marRight w:val="0"/>
                  <w:marTop w:val="0"/>
                  <w:marBottom w:val="0"/>
                  <w:divBdr>
                    <w:top w:val="none" w:sz="0" w:space="0" w:color="auto"/>
                    <w:left w:val="none" w:sz="0" w:space="0" w:color="auto"/>
                    <w:bottom w:val="none" w:sz="0" w:space="0" w:color="auto"/>
                    <w:right w:val="none" w:sz="0" w:space="0" w:color="auto"/>
                  </w:divBdr>
                  <w:divsChild>
                    <w:div w:id="1040713139">
                      <w:marLeft w:val="0"/>
                      <w:marRight w:val="0"/>
                      <w:marTop w:val="0"/>
                      <w:marBottom w:val="0"/>
                      <w:divBdr>
                        <w:top w:val="none" w:sz="0" w:space="0" w:color="auto"/>
                        <w:left w:val="none" w:sz="0" w:space="0" w:color="auto"/>
                        <w:bottom w:val="none" w:sz="0" w:space="0" w:color="auto"/>
                        <w:right w:val="none" w:sz="0" w:space="0" w:color="auto"/>
                      </w:divBdr>
                    </w:div>
                  </w:divsChild>
                </w:div>
                <w:div w:id="1755206323">
                  <w:marLeft w:val="0"/>
                  <w:marRight w:val="0"/>
                  <w:marTop w:val="0"/>
                  <w:marBottom w:val="0"/>
                  <w:divBdr>
                    <w:top w:val="none" w:sz="0" w:space="0" w:color="auto"/>
                    <w:left w:val="none" w:sz="0" w:space="0" w:color="auto"/>
                    <w:bottom w:val="none" w:sz="0" w:space="0" w:color="auto"/>
                    <w:right w:val="none" w:sz="0" w:space="0" w:color="auto"/>
                  </w:divBdr>
                  <w:divsChild>
                    <w:div w:id="1918396669">
                      <w:marLeft w:val="0"/>
                      <w:marRight w:val="0"/>
                      <w:marTop w:val="0"/>
                      <w:marBottom w:val="0"/>
                      <w:divBdr>
                        <w:top w:val="none" w:sz="0" w:space="0" w:color="auto"/>
                        <w:left w:val="none" w:sz="0" w:space="0" w:color="auto"/>
                        <w:bottom w:val="none" w:sz="0" w:space="0" w:color="auto"/>
                        <w:right w:val="none" w:sz="0" w:space="0" w:color="auto"/>
                      </w:divBdr>
                    </w:div>
                  </w:divsChild>
                </w:div>
                <w:div w:id="1056204755">
                  <w:marLeft w:val="0"/>
                  <w:marRight w:val="0"/>
                  <w:marTop w:val="0"/>
                  <w:marBottom w:val="0"/>
                  <w:divBdr>
                    <w:top w:val="none" w:sz="0" w:space="0" w:color="auto"/>
                    <w:left w:val="none" w:sz="0" w:space="0" w:color="auto"/>
                    <w:bottom w:val="none" w:sz="0" w:space="0" w:color="auto"/>
                    <w:right w:val="none" w:sz="0" w:space="0" w:color="auto"/>
                  </w:divBdr>
                  <w:divsChild>
                    <w:div w:id="995762683">
                      <w:marLeft w:val="0"/>
                      <w:marRight w:val="0"/>
                      <w:marTop w:val="0"/>
                      <w:marBottom w:val="0"/>
                      <w:divBdr>
                        <w:top w:val="none" w:sz="0" w:space="0" w:color="auto"/>
                        <w:left w:val="none" w:sz="0" w:space="0" w:color="auto"/>
                        <w:bottom w:val="none" w:sz="0" w:space="0" w:color="auto"/>
                        <w:right w:val="none" w:sz="0" w:space="0" w:color="auto"/>
                      </w:divBdr>
                    </w:div>
                  </w:divsChild>
                </w:div>
                <w:div w:id="1252810499">
                  <w:marLeft w:val="0"/>
                  <w:marRight w:val="0"/>
                  <w:marTop w:val="0"/>
                  <w:marBottom w:val="0"/>
                  <w:divBdr>
                    <w:top w:val="none" w:sz="0" w:space="0" w:color="auto"/>
                    <w:left w:val="none" w:sz="0" w:space="0" w:color="auto"/>
                    <w:bottom w:val="none" w:sz="0" w:space="0" w:color="auto"/>
                    <w:right w:val="none" w:sz="0" w:space="0" w:color="auto"/>
                  </w:divBdr>
                  <w:divsChild>
                    <w:div w:id="552080647">
                      <w:marLeft w:val="0"/>
                      <w:marRight w:val="0"/>
                      <w:marTop w:val="0"/>
                      <w:marBottom w:val="0"/>
                      <w:divBdr>
                        <w:top w:val="none" w:sz="0" w:space="0" w:color="auto"/>
                        <w:left w:val="none" w:sz="0" w:space="0" w:color="auto"/>
                        <w:bottom w:val="none" w:sz="0" w:space="0" w:color="auto"/>
                        <w:right w:val="none" w:sz="0" w:space="0" w:color="auto"/>
                      </w:divBdr>
                    </w:div>
                  </w:divsChild>
                </w:div>
                <w:div w:id="2109959741">
                  <w:marLeft w:val="0"/>
                  <w:marRight w:val="0"/>
                  <w:marTop w:val="0"/>
                  <w:marBottom w:val="0"/>
                  <w:divBdr>
                    <w:top w:val="none" w:sz="0" w:space="0" w:color="auto"/>
                    <w:left w:val="none" w:sz="0" w:space="0" w:color="auto"/>
                    <w:bottom w:val="none" w:sz="0" w:space="0" w:color="auto"/>
                    <w:right w:val="none" w:sz="0" w:space="0" w:color="auto"/>
                  </w:divBdr>
                  <w:divsChild>
                    <w:div w:id="7039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952503">
          <w:marLeft w:val="0"/>
          <w:marRight w:val="0"/>
          <w:marTop w:val="0"/>
          <w:marBottom w:val="0"/>
          <w:divBdr>
            <w:top w:val="none" w:sz="0" w:space="0" w:color="auto"/>
            <w:left w:val="none" w:sz="0" w:space="0" w:color="auto"/>
            <w:bottom w:val="none" w:sz="0" w:space="0" w:color="auto"/>
            <w:right w:val="none" w:sz="0" w:space="0" w:color="auto"/>
          </w:divBdr>
        </w:div>
      </w:divsChild>
    </w:div>
    <w:div w:id="654996095">
      <w:bodyDiv w:val="1"/>
      <w:marLeft w:val="0"/>
      <w:marRight w:val="0"/>
      <w:marTop w:val="0"/>
      <w:marBottom w:val="0"/>
      <w:divBdr>
        <w:top w:val="none" w:sz="0" w:space="0" w:color="auto"/>
        <w:left w:val="none" w:sz="0" w:space="0" w:color="auto"/>
        <w:bottom w:val="none" w:sz="0" w:space="0" w:color="auto"/>
        <w:right w:val="none" w:sz="0" w:space="0" w:color="auto"/>
      </w:divBdr>
      <w:divsChild>
        <w:div w:id="1872453837">
          <w:marLeft w:val="0"/>
          <w:marRight w:val="0"/>
          <w:marTop w:val="0"/>
          <w:marBottom w:val="0"/>
          <w:divBdr>
            <w:top w:val="none" w:sz="0" w:space="0" w:color="auto"/>
            <w:left w:val="none" w:sz="0" w:space="0" w:color="auto"/>
            <w:bottom w:val="none" w:sz="0" w:space="0" w:color="auto"/>
            <w:right w:val="none" w:sz="0" w:space="0" w:color="auto"/>
          </w:divBdr>
        </w:div>
        <w:div w:id="1110851997">
          <w:marLeft w:val="0"/>
          <w:marRight w:val="0"/>
          <w:marTop w:val="0"/>
          <w:marBottom w:val="0"/>
          <w:divBdr>
            <w:top w:val="none" w:sz="0" w:space="0" w:color="auto"/>
            <w:left w:val="none" w:sz="0" w:space="0" w:color="auto"/>
            <w:bottom w:val="none" w:sz="0" w:space="0" w:color="auto"/>
            <w:right w:val="none" w:sz="0" w:space="0" w:color="auto"/>
          </w:divBdr>
        </w:div>
        <w:div w:id="1012143008">
          <w:marLeft w:val="0"/>
          <w:marRight w:val="0"/>
          <w:marTop w:val="0"/>
          <w:marBottom w:val="0"/>
          <w:divBdr>
            <w:top w:val="none" w:sz="0" w:space="0" w:color="auto"/>
            <w:left w:val="none" w:sz="0" w:space="0" w:color="auto"/>
            <w:bottom w:val="none" w:sz="0" w:space="0" w:color="auto"/>
            <w:right w:val="none" w:sz="0" w:space="0" w:color="auto"/>
          </w:divBdr>
        </w:div>
        <w:div w:id="2033799532">
          <w:marLeft w:val="0"/>
          <w:marRight w:val="0"/>
          <w:marTop w:val="0"/>
          <w:marBottom w:val="0"/>
          <w:divBdr>
            <w:top w:val="none" w:sz="0" w:space="0" w:color="auto"/>
            <w:left w:val="none" w:sz="0" w:space="0" w:color="auto"/>
            <w:bottom w:val="none" w:sz="0" w:space="0" w:color="auto"/>
            <w:right w:val="none" w:sz="0" w:space="0" w:color="auto"/>
          </w:divBdr>
        </w:div>
        <w:div w:id="1253051996">
          <w:marLeft w:val="0"/>
          <w:marRight w:val="0"/>
          <w:marTop w:val="0"/>
          <w:marBottom w:val="0"/>
          <w:divBdr>
            <w:top w:val="none" w:sz="0" w:space="0" w:color="auto"/>
            <w:left w:val="none" w:sz="0" w:space="0" w:color="auto"/>
            <w:bottom w:val="none" w:sz="0" w:space="0" w:color="auto"/>
            <w:right w:val="none" w:sz="0" w:space="0" w:color="auto"/>
          </w:divBdr>
        </w:div>
        <w:div w:id="1651134405">
          <w:marLeft w:val="0"/>
          <w:marRight w:val="0"/>
          <w:marTop w:val="0"/>
          <w:marBottom w:val="0"/>
          <w:divBdr>
            <w:top w:val="none" w:sz="0" w:space="0" w:color="auto"/>
            <w:left w:val="none" w:sz="0" w:space="0" w:color="auto"/>
            <w:bottom w:val="none" w:sz="0" w:space="0" w:color="auto"/>
            <w:right w:val="none" w:sz="0" w:space="0" w:color="auto"/>
          </w:divBdr>
        </w:div>
        <w:div w:id="1556625755">
          <w:marLeft w:val="0"/>
          <w:marRight w:val="0"/>
          <w:marTop w:val="0"/>
          <w:marBottom w:val="0"/>
          <w:divBdr>
            <w:top w:val="none" w:sz="0" w:space="0" w:color="auto"/>
            <w:left w:val="none" w:sz="0" w:space="0" w:color="auto"/>
            <w:bottom w:val="none" w:sz="0" w:space="0" w:color="auto"/>
            <w:right w:val="none" w:sz="0" w:space="0" w:color="auto"/>
          </w:divBdr>
        </w:div>
        <w:div w:id="2146198919">
          <w:marLeft w:val="0"/>
          <w:marRight w:val="0"/>
          <w:marTop w:val="0"/>
          <w:marBottom w:val="0"/>
          <w:divBdr>
            <w:top w:val="none" w:sz="0" w:space="0" w:color="auto"/>
            <w:left w:val="none" w:sz="0" w:space="0" w:color="auto"/>
            <w:bottom w:val="none" w:sz="0" w:space="0" w:color="auto"/>
            <w:right w:val="none" w:sz="0" w:space="0" w:color="auto"/>
          </w:divBdr>
        </w:div>
        <w:div w:id="299502778">
          <w:marLeft w:val="0"/>
          <w:marRight w:val="0"/>
          <w:marTop w:val="0"/>
          <w:marBottom w:val="0"/>
          <w:divBdr>
            <w:top w:val="none" w:sz="0" w:space="0" w:color="auto"/>
            <w:left w:val="none" w:sz="0" w:space="0" w:color="auto"/>
            <w:bottom w:val="none" w:sz="0" w:space="0" w:color="auto"/>
            <w:right w:val="none" w:sz="0" w:space="0" w:color="auto"/>
          </w:divBdr>
        </w:div>
        <w:div w:id="1501700745">
          <w:marLeft w:val="0"/>
          <w:marRight w:val="0"/>
          <w:marTop w:val="0"/>
          <w:marBottom w:val="0"/>
          <w:divBdr>
            <w:top w:val="none" w:sz="0" w:space="0" w:color="auto"/>
            <w:left w:val="none" w:sz="0" w:space="0" w:color="auto"/>
            <w:bottom w:val="none" w:sz="0" w:space="0" w:color="auto"/>
            <w:right w:val="none" w:sz="0" w:space="0" w:color="auto"/>
          </w:divBdr>
        </w:div>
        <w:div w:id="1686247031">
          <w:marLeft w:val="0"/>
          <w:marRight w:val="0"/>
          <w:marTop w:val="0"/>
          <w:marBottom w:val="0"/>
          <w:divBdr>
            <w:top w:val="none" w:sz="0" w:space="0" w:color="auto"/>
            <w:left w:val="none" w:sz="0" w:space="0" w:color="auto"/>
            <w:bottom w:val="none" w:sz="0" w:space="0" w:color="auto"/>
            <w:right w:val="none" w:sz="0" w:space="0" w:color="auto"/>
          </w:divBdr>
        </w:div>
        <w:div w:id="1669753433">
          <w:marLeft w:val="0"/>
          <w:marRight w:val="0"/>
          <w:marTop w:val="0"/>
          <w:marBottom w:val="0"/>
          <w:divBdr>
            <w:top w:val="none" w:sz="0" w:space="0" w:color="auto"/>
            <w:left w:val="none" w:sz="0" w:space="0" w:color="auto"/>
            <w:bottom w:val="none" w:sz="0" w:space="0" w:color="auto"/>
            <w:right w:val="none" w:sz="0" w:space="0" w:color="auto"/>
          </w:divBdr>
        </w:div>
        <w:div w:id="2072070855">
          <w:marLeft w:val="0"/>
          <w:marRight w:val="0"/>
          <w:marTop w:val="0"/>
          <w:marBottom w:val="0"/>
          <w:divBdr>
            <w:top w:val="none" w:sz="0" w:space="0" w:color="auto"/>
            <w:left w:val="none" w:sz="0" w:space="0" w:color="auto"/>
            <w:bottom w:val="none" w:sz="0" w:space="0" w:color="auto"/>
            <w:right w:val="none" w:sz="0" w:space="0" w:color="auto"/>
          </w:divBdr>
        </w:div>
        <w:div w:id="1521048333">
          <w:marLeft w:val="0"/>
          <w:marRight w:val="0"/>
          <w:marTop w:val="0"/>
          <w:marBottom w:val="0"/>
          <w:divBdr>
            <w:top w:val="none" w:sz="0" w:space="0" w:color="auto"/>
            <w:left w:val="none" w:sz="0" w:space="0" w:color="auto"/>
            <w:bottom w:val="none" w:sz="0" w:space="0" w:color="auto"/>
            <w:right w:val="none" w:sz="0" w:space="0" w:color="auto"/>
          </w:divBdr>
        </w:div>
      </w:divsChild>
    </w:div>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 w:id="1221746530">
      <w:bodyDiv w:val="1"/>
      <w:marLeft w:val="0"/>
      <w:marRight w:val="0"/>
      <w:marTop w:val="0"/>
      <w:marBottom w:val="0"/>
      <w:divBdr>
        <w:top w:val="none" w:sz="0" w:space="0" w:color="auto"/>
        <w:left w:val="none" w:sz="0" w:space="0" w:color="auto"/>
        <w:bottom w:val="none" w:sz="0" w:space="0" w:color="auto"/>
        <w:right w:val="none" w:sz="0" w:space="0" w:color="auto"/>
      </w:divBdr>
      <w:divsChild>
        <w:div w:id="491988711">
          <w:marLeft w:val="0"/>
          <w:marRight w:val="0"/>
          <w:marTop w:val="0"/>
          <w:marBottom w:val="0"/>
          <w:divBdr>
            <w:top w:val="none" w:sz="0" w:space="0" w:color="auto"/>
            <w:left w:val="none" w:sz="0" w:space="0" w:color="auto"/>
            <w:bottom w:val="none" w:sz="0" w:space="0" w:color="auto"/>
            <w:right w:val="none" w:sz="0" w:space="0" w:color="auto"/>
          </w:divBdr>
        </w:div>
        <w:div w:id="708530248">
          <w:marLeft w:val="0"/>
          <w:marRight w:val="0"/>
          <w:marTop w:val="0"/>
          <w:marBottom w:val="0"/>
          <w:divBdr>
            <w:top w:val="none" w:sz="0" w:space="0" w:color="auto"/>
            <w:left w:val="none" w:sz="0" w:space="0" w:color="auto"/>
            <w:bottom w:val="none" w:sz="0" w:space="0" w:color="auto"/>
            <w:right w:val="none" w:sz="0" w:space="0" w:color="auto"/>
          </w:divBdr>
        </w:div>
        <w:div w:id="180898849">
          <w:marLeft w:val="0"/>
          <w:marRight w:val="0"/>
          <w:marTop w:val="0"/>
          <w:marBottom w:val="0"/>
          <w:divBdr>
            <w:top w:val="none" w:sz="0" w:space="0" w:color="auto"/>
            <w:left w:val="none" w:sz="0" w:space="0" w:color="auto"/>
            <w:bottom w:val="none" w:sz="0" w:space="0" w:color="auto"/>
            <w:right w:val="none" w:sz="0" w:space="0" w:color="auto"/>
          </w:divBdr>
        </w:div>
        <w:div w:id="1037317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3AFC3191AF0546A8B40D248092ECAE" ma:contentTypeVersion="6" ma:contentTypeDescription="Create a new document." ma:contentTypeScope="" ma:versionID="1cc2d3b3cc7dba23b00a61123cb618dd">
  <xsd:schema xmlns:xsd="http://www.w3.org/2001/XMLSchema" xmlns:xs="http://www.w3.org/2001/XMLSchema" xmlns:p="http://schemas.microsoft.com/office/2006/metadata/properties" xmlns:ns3="a21cf1b6-1dc6-40db-9ee9-bdaefff1262d" targetNamespace="http://schemas.microsoft.com/office/2006/metadata/properties" ma:root="true" ma:fieldsID="b1b7518a8980492fd9437338fe2dd005" ns3:_="">
    <xsd:import namespace="a21cf1b6-1dc6-40db-9ee9-bdaefff126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1cf1b6-1dc6-40db-9ee9-bdaefff126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21cf1b6-1dc6-40db-9ee9-bdaefff1262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4E791-E41D-4024-B0A3-CCBFE3D23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1cf1b6-1dc6-40db-9ee9-bdaefff126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628CBF-4ED5-45FE-A8A9-2D11AE35D89F}">
  <ds:schemaRefs>
    <ds:schemaRef ds:uri="http://schemas.microsoft.com/sharepoint/v3/contenttype/forms"/>
  </ds:schemaRefs>
</ds:datastoreItem>
</file>

<file path=customXml/itemProps3.xml><?xml version="1.0" encoding="utf-8"?>
<ds:datastoreItem xmlns:ds="http://schemas.openxmlformats.org/officeDocument/2006/customXml" ds:itemID="{83A5384C-96A5-4201-9D94-3DFC529D2F62}">
  <ds:schemaRefs>
    <ds:schemaRef ds:uri="http://schemas.microsoft.com/office/2006/metadata/properties"/>
    <ds:schemaRef ds:uri="http://schemas.microsoft.com/office/infopath/2007/PartnerControls"/>
    <ds:schemaRef ds:uri="a21cf1b6-1dc6-40db-9ee9-bdaefff1262d"/>
  </ds:schemaRefs>
</ds:datastoreItem>
</file>

<file path=customXml/itemProps4.xml><?xml version="1.0" encoding="utf-8"?>
<ds:datastoreItem xmlns:ds="http://schemas.openxmlformats.org/officeDocument/2006/customXml" ds:itemID="{1C391C21-11C0-4607-8D9A-EDFF06A10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4684</Words>
  <Characters>26699</Characters>
  <Application>Microsoft Office Word</Application>
  <DocSecurity>0</DocSecurity>
  <Lines>222</Lines>
  <Paragraphs>62</Paragraphs>
  <ScaleCrop>false</ScaleCrop>
  <Company>NCC</Company>
  <LinksUpToDate>false</LinksUpToDate>
  <CharactersWithSpaces>31321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Head</cp:lastModifiedBy>
  <cp:revision>2</cp:revision>
  <cp:lastPrinted>2023-05-15T09:24:00Z</cp:lastPrinted>
  <dcterms:created xsi:type="dcterms:W3CDTF">2025-09-24T09:12:00Z</dcterms:created>
  <dcterms:modified xsi:type="dcterms:W3CDTF">2025-09-24T09:12:00Z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0x010100B93AFC3191AF0546A8B40D248092ECAE</vt:lpwstr>
  </property>
</Properties>
</file>